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Title"/>
        <w:jc w:val="center"/>
        <w:rPr/>
      </w:pPr>
      <w:bookmarkStart w:colFirst="0" w:colLast="0" w:name="_8z539akdvrug" w:id="0"/>
      <w:bookmarkEnd w:id="0"/>
      <w:r w:rsidDel="00000000" w:rsidR="00000000" w:rsidRPr="00000000">
        <w:rPr>
          <w:rtl w:val="0"/>
        </w:rPr>
        <w:t xml:space="preserve">*Insert System Name*</w:t>
      </w:r>
    </w:p>
    <w:p w:rsidR="00000000" w:rsidDel="00000000" w:rsidP="00000000" w:rsidRDefault="00000000" w:rsidRPr="00000000" w14:paraId="0000000E">
      <w:pPr>
        <w:pStyle w:val="Title"/>
        <w:jc w:val="center"/>
        <w:rPr/>
      </w:pPr>
      <w:bookmarkStart w:colFirst="0" w:colLast="0" w:name="_8z539akdvrug" w:id="0"/>
      <w:bookmarkEnd w:id="0"/>
      <w:r w:rsidDel="00000000" w:rsidR="00000000" w:rsidRPr="00000000">
        <w:rPr>
          <w:rtl w:val="0"/>
        </w:rPr>
        <w:t xml:space="preserve">Accessibility Audit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1665"/>
        <w:gridCol w:w="2280"/>
        <w:gridCol w:w="4290"/>
        <w:tblGridChange w:id="0">
          <w:tblGrid>
            <w:gridCol w:w="1125"/>
            <w:gridCol w:w="1665"/>
            <w:gridCol w:w="2280"/>
            <w:gridCol w:w="4290"/>
          </w:tblGrid>
        </w:tblGridChange>
      </w:tblGrid>
      <w:tr>
        <w:tc>
          <w:tcPr>
            <w:shd w:fill="9fc5e8"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Version</w:t>
            </w:r>
          </w:p>
        </w:tc>
        <w:tc>
          <w:tcPr>
            <w:shd w:fill="9fc5e8"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Date</w:t>
            </w:r>
          </w:p>
        </w:tc>
        <w:tc>
          <w:tcPr>
            <w:shd w:fill="9fc5e8"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Auditor</w:t>
            </w:r>
          </w:p>
        </w:tc>
        <w:tc>
          <w:tcPr>
            <w:shd w:fill="9fc5e8"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Comments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33">
          <w:pPr>
            <w:tabs>
              <w:tab w:val="right" w:pos="9360"/>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le2zl31pr51y">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Introduction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_le2zl31pr51y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vpnpp14b0k2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What is Accessibility?</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_vpnpp14b0k22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op08i2pdcyz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Accessibility Compliance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_op08i2pdcyzr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a9di5iw41dq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Accessibility Evaluation Standard</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_a9di5iw41dqk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62u8n8gy6z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 Web Content Accessibility Guidelines (WCAG 2.1)</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_162u8n8gy6zy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38">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rj0b8a1cu56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Audit Results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_rj0b8a1cu56k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9">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mn9hp44l6l9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 Functional Results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_mn9hp44l6l9g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vhecbisxe6g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 Mobile Results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_vhecbisxe6g1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B">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vf1dhn266ji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 Summary</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_vf1dhn266ji3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C">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f7w2yqyxcc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 Functional Audit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_hf7w2yqyxccd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D">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g928iwdp3w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5.2 Mobile Audit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_g928iwdp3wl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E">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7hiyj0cnysi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5.3 Accessibility Statement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_7hiyj0cnysi4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F">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clmv7vo23yv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5.4 Final Result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_clmv7vo23yvm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40">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br3uwbeifs0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5.5 Remedial Action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_br3uwbeifs0x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41">
          <w:pPr>
            <w:tabs>
              <w:tab w:val="right" w:pos="9360"/>
            </w:tabs>
            <w:spacing w:after="80"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179kcvabwf8i">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 Disclaimer</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_179kcvabwf8i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pStyle w:val="Heading1"/>
        <w:rPr/>
      </w:pPr>
      <w:bookmarkStart w:colFirst="0" w:colLast="0" w:name="_s350ox2c68qi" w:id="1"/>
      <w:bookmarkEnd w:id="1"/>
      <w:r w:rsidDel="00000000" w:rsidR="00000000" w:rsidRPr="00000000">
        <w:br w:type="page"/>
      </w:r>
      <w:r w:rsidDel="00000000" w:rsidR="00000000" w:rsidRPr="00000000">
        <w:rPr>
          <w:rtl w:val="0"/>
        </w:rPr>
      </w:r>
    </w:p>
    <w:p w:rsidR="00000000" w:rsidDel="00000000" w:rsidP="00000000" w:rsidRDefault="00000000" w:rsidRPr="00000000" w14:paraId="00000044">
      <w:pPr>
        <w:pStyle w:val="Heading1"/>
        <w:rPr/>
      </w:pPr>
      <w:bookmarkStart w:colFirst="0" w:colLast="0" w:name="_le2zl31pr51y" w:id="2"/>
      <w:bookmarkEnd w:id="2"/>
      <w:r w:rsidDel="00000000" w:rsidR="00000000" w:rsidRPr="00000000">
        <w:rPr>
          <w:rtl w:val="0"/>
        </w:rPr>
        <w:t xml:space="preserve">1. Introduction</w:t>
      </w:r>
    </w:p>
    <w:p w:rsidR="00000000" w:rsidDel="00000000" w:rsidP="00000000" w:rsidRDefault="00000000" w:rsidRPr="00000000" w14:paraId="00000045">
      <w:pPr>
        <w:rPr/>
      </w:pPr>
      <w:r w:rsidDel="00000000" w:rsidR="00000000" w:rsidRPr="00000000">
        <w:rPr>
          <w:rtl w:val="0"/>
        </w:rPr>
        <w:t xml:space="preserve">Digital Inclusion is a fundamental component of our aims to ensure that our digital services are fully accessible to meet the diverse needs of our users. The programme aims to support internal and external users with digital skills and to provide the necessary channels to connect to our services.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In order to satisfy our obligations under the </w:t>
      </w:r>
      <w:hyperlink r:id="rId6">
        <w:r w:rsidDel="00000000" w:rsidR="00000000" w:rsidRPr="00000000">
          <w:rPr>
            <w:color w:val="1155cc"/>
            <w:u w:val="single"/>
            <w:rtl w:val="0"/>
          </w:rPr>
          <w:t xml:space="preserve">Public Sector Bodies (Websites and Mobile Applications) Accessibility Regulations 2018</w:t>
        </w:r>
      </w:hyperlink>
      <w:r w:rsidDel="00000000" w:rsidR="00000000" w:rsidRPr="00000000">
        <w:rPr>
          <w:rtl w:val="0"/>
        </w:rPr>
        <w:t xml:space="preserve">, an end to end accessibility audit of the </w:t>
      </w:r>
      <w:r w:rsidDel="00000000" w:rsidR="00000000" w:rsidRPr="00000000">
        <w:rPr>
          <w:highlight w:val="yellow"/>
          <w:rtl w:val="0"/>
        </w:rPr>
        <w:t xml:space="preserve">*Insert Name* </w:t>
      </w:r>
      <w:r w:rsidDel="00000000" w:rsidR="00000000" w:rsidRPr="00000000">
        <w:rPr>
          <w:rtl w:val="0"/>
        </w:rPr>
        <w:t xml:space="preserve">System has been carried out.</w:t>
      </w:r>
    </w:p>
    <w:p w:rsidR="00000000" w:rsidDel="00000000" w:rsidP="00000000" w:rsidRDefault="00000000" w:rsidRPr="00000000" w14:paraId="00000048">
      <w:pPr>
        <w:pStyle w:val="Heading1"/>
        <w:rPr/>
      </w:pPr>
      <w:bookmarkStart w:colFirst="0" w:colLast="0" w:name="_vpnpp14b0k22" w:id="3"/>
      <w:bookmarkEnd w:id="3"/>
      <w:r w:rsidDel="00000000" w:rsidR="00000000" w:rsidRPr="00000000">
        <w:rPr>
          <w:rtl w:val="0"/>
        </w:rPr>
        <w:t xml:space="preserve">2. What is Accessibility?</w:t>
      </w:r>
    </w:p>
    <w:p w:rsidR="00000000" w:rsidDel="00000000" w:rsidP="00000000" w:rsidRDefault="00000000" w:rsidRPr="00000000" w14:paraId="00000049">
      <w:pPr>
        <w:rPr/>
      </w:pPr>
      <w:r w:rsidDel="00000000" w:rsidR="00000000" w:rsidRPr="00000000">
        <w:rPr>
          <w:rtl w:val="0"/>
        </w:rPr>
        <w:t xml:space="preserve">A variety of impairments affect the user's ability to perceive, understand or physically manipulate things. They can occur for many different reasons, including medical conditions, injury, the environment or age.</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For example, users may have difficulty:</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numPr>
          <w:ilvl w:val="0"/>
          <w:numId w:val="1"/>
        </w:numPr>
        <w:ind w:left="720" w:hanging="360"/>
        <w:rPr>
          <w:u w:val="none"/>
        </w:rPr>
      </w:pPr>
      <w:r w:rsidDel="00000000" w:rsidR="00000000" w:rsidRPr="00000000">
        <w:rPr>
          <w:rtl w:val="0"/>
        </w:rPr>
        <w:t xml:space="preserve">Perceiving visual things if they are blind or partially sighted</w:t>
      </w:r>
    </w:p>
    <w:p w:rsidR="00000000" w:rsidDel="00000000" w:rsidP="00000000" w:rsidRDefault="00000000" w:rsidRPr="00000000" w14:paraId="0000004E">
      <w:pPr>
        <w:numPr>
          <w:ilvl w:val="0"/>
          <w:numId w:val="1"/>
        </w:numPr>
        <w:ind w:left="720" w:hanging="360"/>
        <w:rPr>
          <w:u w:val="none"/>
        </w:rPr>
      </w:pPr>
      <w:r w:rsidDel="00000000" w:rsidR="00000000" w:rsidRPr="00000000">
        <w:rPr>
          <w:rtl w:val="0"/>
        </w:rPr>
        <w:t xml:space="preserve">Perceiving sounds if they are deaf or hard of hearing or if they are working in a noisy environment</w:t>
      </w:r>
    </w:p>
    <w:p w:rsidR="00000000" w:rsidDel="00000000" w:rsidP="00000000" w:rsidRDefault="00000000" w:rsidRPr="00000000" w14:paraId="0000004F">
      <w:pPr>
        <w:numPr>
          <w:ilvl w:val="0"/>
          <w:numId w:val="1"/>
        </w:numPr>
        <w:ind w:left="720" w:hanging="360"/>
        <w:rPr>
          <w:u w:val="none"/>
        </w:rPr>
      </w:pPr>
      <w:r w:rsidDel="00000000" w:rsidR="00000000" w:rsidRPr="00000000">
        <w:rPr>
          <w:rtl w:val="0"/>
        </w:rPr>
        <w:t xml:space="preserve">Understanding things if they have a learning impairment</w:t>
      </w:r>
    </w:p>
    <w:p w:rsidR="00000000" w:rsidDel="00000000" w:rsidP="00000000" w:rsidRDefault="00000000" w:rsidRPr="00000000" w14:paraId="00000050">
      <w:pPr>
        <w:numPr>
          <w:ilvl w:val="0"/>
          <w:numId w:val="1"/>
        </w:numPr>
        <w:ind w:left="720" w:hanging="360"/>
        <w:rPr>
          <w:u w:val="none"/>
        </w:rPr>
      </w:pPr>
      <w:r w:rsidDel="00000000" w:rsidR="00000000" w:rsidRPr="00000000">
        <w:rPr>
          <w:rtl w:val="0"/>
        </w:rPr>
        <w:t xml:space="preserve">Manipulating things if they have a physical disability, an injury or as a consequence of age.</w:t>
      </w:r>
    </w:p>
    <w:p w:rsidR="00000000" w:rsidDel="00000000" w:rsidP="00000000" w:rsidRDefault="00000000" w:rsidRPr="00000000" w14:paraId="00000051">
      <w:pPr>
        <w:ind w:left="0" w:firstLine="0"/>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The goal of Accessibility is to ensure that application software/hardware/systems are available to and usable by the widest possible audience. This requires that wherever practical, users can perceive and understand what is on the screen and operate the controls.</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pStyle w:val="Heading1"/>
        <w:rPr/>
      </w:pPr>
      <w:bookmarkStart w:colFirst="0" w:colLast="0" w:name="_op08i2pdcyzr" w:id="4"/>
      <w:bookmarkEnd w:id="4"/>
      <w:r w:rsidDel="00000000" w:rsidR="00000000" w:rsidRPr="00000000">
        <w:rPr>
          <w:rtl w:val="0"/>
        </w:rPr>
        <w:t xml:space="preserve">3. Accessibility Compliance</w:t>
      </w:r>
    </w:p>
    <w:p w:rsidR="00000000" w:rsidDel="00000000" w:rsidP="00000000" w:rsidRDefault="00000000" w:rsidRPr="00000000" w14:paraId="00000055">
      <w:pPr>
        <w:rPr/>
      </w:pPr>
      <w:r w:rsidDel="00000000" w:rsidR="00000000" w:rsidRPr="00000000">
        <w:rPr>
          <w:rtl w:val="0"/>
        </w:rPr>
        <w:t xml:space="preserve">We are committed to complying with the following standards with regards to Digital Accessibility:</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numPr>
          <w:ilvl w:val="0"/>
          <w:numId w:val="2"/>
        </w:numPr>
        <w:ind w:left="720" w:hanging="360"/>
        <w:rPr>
          <w:u w:val="none"/>
        </w:rPr>
      </w:pPr>
      <w:hyperlink r:id="rId7">
        <w:r w:rsidDel="00000000" w:rsidR="00000000" w:rsidRPr="00000000">
          <w:rPr>
            <w:color w:val="1155cc"/>
            <w:u w:val="single"/>
            <w:rtl w:val="0"/>
          </w:rPr>
          <w:t xml:space="preserve">Equality Act 2010</w:t>
        </w:r>
      </w:hyperlink>
      <w:r w:rsidDel="00000000" w:rsidR="00000000" w:rsidRPr="00000000">
        <w:rPr>
          <w:rtl w:val="0"/>
        </w:rPr>
      </w:r>
    </w:p>
    <w:p w:rsidR="00000000" w:rsidDel="00000000" w:rsidP="00000000" w:rsidRDefault="00000000" w:rsidRPr="00000000" w14:paraId="00000058">
      <w:pPr>
        <w:numPr>
          <w:ilvl w:val="0"/>
          <w:numId w:val="2"/>
        </w:numPr>
        <w:ind w:left="720" w:hanging="360"/>
        <w:rPr>
          <w:u w:val="none"/>
        </w:rPr>
      </w:pPr>
      <w:hyperlink r:id="rId8">
        <w:r w:rsidDel="00000000" w:rsidR="00000000" w:rsidRPr="00000000">
          <w:rPr>
            <w:color w:val="1155cc"/>
            <w:u w:val="single"/>
            <w:rtl w:val="0"/>
          </w:rPr>
          <w:t xml:space="preserve">Public Sector Bodies (Websites and Mobile Applications) Accessibility Regulations 2018</w:t>
        </w:r>
      </w:hyperlink>
      <w:r w:rsidDel="00000000" w:rsidR="00000000" w:rsidRPr="00000000">
        <w:rPr>
          <w:rtl w:val="0"/>
        </w:rPr>
      </w:r>
    </w:p>
    <w:p w:rsidR="00000000" w:rsidDel="00000000" w:rsidP="00000000" w:rsidRDefault="00000000" w:rsidRPr="00000000" w14:paraId="00000059">
      <w:pPr>
        <w:numPr>
          <w:ilvl w:val="0"/>
          <w:numId w:val="2"/>
        </w:numPr>
        <w:ind w:left="720" w:hanging="360"/>
        <w:rPr>
          <w:u w:val="none"/>
        </w:rPr>
      </w:pPr>
      <w:hyperlink r:id="rId9">
        <w:r w:rsidDel="00000000" w:rsidR="00000000" w:rsidRPr="00000000">
          <w:rPr>
            <w:color w:val="1155cc"/>
            <w:u w:val="single"/>
            <w:rtl w:val="0"/>
          </w:rPr>
          <w:t xml:space="preserve">Web Content Accessibility Guidelines (WCAG 2.1)</w:t>
        </w:r>
      </w:hyperlink>
      <w:r w:rsidDel="00000000" w:rsidR="00000000" w:rsidRPr="00000000">
        <w:rPr>
          <w:rtl w:val="0"/>
        </w:rPr>
      </w:r>
    </w:p>
    <w:p w:rsidR="00000000" w:rsidDel="00000000" w:rsidP="00000000" w:rsidRDefault="00000000" w:rsidRPr="00000000" w14:paraId="0000005A">
      <w:pPr>
        <w:numPr>
          <w:ilvl w:val="0"/>
          <w:numId w:val="2"/>
        </w:numPr>
        <w:ind w:left="720" w:hanging="360"/>
        <w:rPr>
          <w:u w:val="none"/>
        </w:rPr>
      </w:pPr>
      <w:hyperlink r:id="rId10">
        <w:r w:rsidDel="00000000" w:rsidR="00000000" w:rsidRPr="00000000">
          <w:rPr>
            <w:color w:val="1155cc"/>
            <w:u w:val="single"/>
            <w:rtl w:val="0"/>
          </w:rPr>
          <w:t xml:space="preserve">ISO/IEC 13066-1: 2011 Information Technology – Interoperability with assistive technology (AT)</w:t>
        </w:r>
      </w:hyperlink>
      <w:r w:rsidDel="00000000" w:rsidR="00000000" w:rsidRPr="00000000">
        <w:rPr>
          <w:rtl w:val="0"/>
        </w:rPr>
      </w:r>
    </w:p>
    <w:p w:rsidR="00000000" w:rsidDel="00000000" w:rsidP="00000000" w:rsidRDefault="00000000" w:rsidRPr="00000000" w14:paraId="0000005B">
      <w:pPr>
        <w:ind w:left="0" w:firstLine="0"/>
        <w:rPr/>
      </w:pPr>
      <w:r w:rsidDel="00000000" w:rsidR="00000000" w:rsidRPr="00000000">
        <w:rPr>
          <w:rtl w:val="0"/>
        </w:rPr>
      </w:r>
    </w:p>
    <w:p w:rsidR="00000000" w:rsidDel="00000000" w:rsidP="00000000" w:rsidRDefault="00000000" w:rsidRPr="00000000" w14:paraId="0000005C">
      <w:pPr>
        <w:pStyle w:val="Heading2"/>
        <w:rPr/>
      </w:pPr>
      <w:bookmarkStart w:colFirst="0" w:colLast="0" w:name="_a9di5iw41dqk" w:id="5"/>
      <w:bookmarkEnd w:id="5"/>
      <w:r w:rsidDel="00000000" w:rsidR="00000000" w:rsidRPr="00000000">
        <w:rPr>
          <w:rtl w:val="0"/>
        </w:rPr>
        <w:t xml:space="preserve">3.1 Accessibility Evaluation Standard</w:t>
      </w: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The Audit uses Web Content Accessibility Guidelines (WCAG 2.1) Accessibility Checklist as its basis, with the </w:t>
      </w:r>
      <w:hyperlink r:id="rId11">
        <w:r w:rsidDel="00000000" w:rsidR="00000000" w:rsidRPr="00000000">
          <w:rPr>
            <w:color w:val="1155cc"/>
            <w:u w:val="single"/>
            <w:rtl w:val="0"/>
          </w:rPr>
          <w:t xml:space="preserve">WebAIM WCAG 2.1 checklist</w:t>
        </w:r>
      </w:hyperlink>
      <w:r w:rsidDel="00000000" w:rsidR="00000000" w:rsidRPr="00000000">
        <w:rPr>
          <w:rtl w:val="0"/>
        </w:rPr>
        <w:t xml:space="preserve"> as the key interpreter. WCAG 2.1 AA is the accessibility standard set by the Government Digital Service under the Public Sector Bodies (Websites and Mobile Applications) Accessibility Regulations 2018 and we are required to comply with this standard for our digital systems.</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Within the evaluation each point of WCAG is awarded a ‘Pass’, ‘Partially Met’, ‘Not Met’ or N/A result. To achieve a Pass result an audited platform is required to:</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numPr>
          <w:ilvl w:val="0"/>
          <w:numId w:val="4"/>
        </w:numPr>
        <w:ind w:left="720" w:hanging="360"/>
        <w:rPr>
          <w:u w:val="none"/>
        </w:rPr>
      </w:pPr>
      <w:r w:rsidDel="00000000" w:rsidR="00000000" w:rsidRPr="00000000">
        <w:rPr>
          <w:rtl w:val="0"/>
        </w:rPr>
        <w:t xml:space="preserve">Have received all Pass marks applicable to their platform and content (no Partial or Not Met results)</w:t>
      </w:r>
    </w:p>
    <w:p w:rsidR="00000000" w:rsidDel="00000000" w:rsidP="00000000" w:rsidRDefault="00000000" w:rsidRPr="00000000" w14:paraId="00000062">
      <w:pPr>
        <w:numPr>
          <w:ilvl w:val="0"/>
          <w:numId w:val="4"/>
        </w:numPr>
        <w:ind w:left="720" w:hanging="360"/>
        <w:rPr>
          <w:u w:val="none"/>
        </w:rPr>
      </w:pPr>
      <w:r w:rsidDel="00000000" w:rsidR="00000000" w:rsidRPr="00000000">
        <w:rPr>
          <w:rtl w:val="0"/>
        </w:rPr>
        <w:t xml:space="preserve">Have received all Pass marks associated with the mobile design checklist.</w:t>
      </w:r>
    </w:p>
    <w:p w:rsidR="00000000" w:rsidDel="00000000" w:rsidP="00000000" w:rsidRDefault="00000000" w:rsidRPr="00000000" w14:paraId="00000063">
      <w:pPr>
        <w:numPr>
          <w:ilvl w:val="0"/>
          <w:numId w:val="4"/>
        </w:numPr>
        <w:ind w:left="720" w:hanging="360"/>
        <w:rPr>
          <w:u w:val="none"/>
        </w:rPr>
      </w:pPr>
      <w:r w:rsidDel="00000000" w:rsidR="00000000" w:rsidRPr="00000000">
        <w:rPr>
          <w:rtl w:val="0"/>
        </w:rPr>
        <w:t xml:space="preserve">Published an accessibility statement in line with the regulation requirements</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pStyle w:val="Heading2"/>
        <w:rPr/>
      </w:pPr>
      <w:bookmarkStart w:colFirst="0" w:colLast="0" w:name="_162u8n8gy6zy" w:id="6"/>
      <w:bookmarkEnd w:id="6"/>
      <w:r w:rsidDel="00000000" w:rsidR="00000000" w:rsidRPr="00000000">
        <w:rPr>
          <w:rtl w:val="0"/>
        </w:rPr>
        <w:t xml:space="preserve">3.2 Web Content Accessibility Guidelines (WCAG 2.1)</w:t>
      </w:r>
    </w:p>
    <w:p w:rsidR="00000000" w:rsidDel="00000000" w:rsidP="00000000" w:rsidRDefault="00000000" w:rsidRPr="00000000" w14:paraId="00000066">
      <w:pPr>
        <w:rPr/>
      </w:pPr>
      <w:r w:rsidDel="00000000" w:rsidR="00000000" w:rsidRPr="00000000">
        <w:rPr>
          <w:rtl w:val="0"/>
        </w:rPr>
        <w:t xml:space="preserve">Web Content Accessibility Guidelines (WCAG) are developed through the W3C process in cooperation with individuals and organisations from around the world and aim to provide a single shared standard for web content accessibility.</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b w:val="1"/>
          <w:rtl w:val="0"/>
        </w:rPr>
        <w:t xml:space="preserve">WCAG 2.1</w:t>
      </w:r>
      <w:r w:rsidDel="00000000" w:rsidR="00000000" w:rsidRPr="00000000">
        <w:rPr>
          <w:rtl w:val="0"/>
        </w:rPr>
        <w:t xml:space="preserve"> is divided into three conformance levels (A, AA, AAA) with the success criteria based on the impact they have on design or visual presentation of the pages. For the purposes of this audit only the first two levels (A &amp; AA) will be utilised.</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The WCAG Levels can be interpreted as follows:</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b w:val="1"/>
          <w:rtl w:val="0"/>
        </w:rPr>
        <w:t xml:space="preserve">Level A</w:t>
      </w:r>
      <w:r w:rsidDel="00000000" w:rsidR="00000000" w:rsidRPr="00000000">
        <w:rPr>
          <w:rtl w:val="0"/>
        </w:rPr>
        <w:t xml:space="preserve"> - Success criteria are those which will have a high impact on a broad array of user populations. In other words, they (usually) do not focus on one type of disability alone. They will also have the lowest impact on the presentation logic and business logic of the site.</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b w:val="1"/>
          <w:rtl w:val="0"/>
        </w:rPr>
        <w:t xml:space="preserve">Level AA</w:t>
      </w:r>
      <w:r w:rsidDel="00000000" w:rsidR="00000000" w:rsidRPr="00000000">
        <w:rPr>
          <w:rtl w:val="0"/>
        </w:rPr>
        <w:t xml:space="preserve"> - Success criteria will also have a high impact for users. Sometimes only specific user populations will be impacted, but the impact is important. Adherence to these success criteria may impose changes to a system’s presentation logic or business logic.</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pStyle w:val="Heading1"/>
        <w:rPr/>
      </w:pPr>
      <w:bookmarkStart w:colFirst="0" w:colLast="0" w:name="_rj0b8a1cu56k" w:id="7"/>
      <w:bookmarkEnd w:id="7"/>
      <w:r w:rsidDel="00000000" w:rsidR="00000000" w:rsidRPr="00000000">
        <w:rPr>
          <w:rtl w:val="0"/>
        </w:rPr>
        <w:t xml:space="preserve">4. Audit Results</w:t>
      </w:r>
    </w:p>
    <w:p w:rsidR="00000000" w:rsidDel="00000000" w:rsidP="00000000" w:rsidRDefault="00000000" w:rsidRPr="00000000" w14:paraId="00000074">
      <w:pPr>
        <w:pStyle w:val="Heading2"/>
        <w:rPr/>
      </w:pPr>
      <w:bookmarkStart w:colFirst="0" w:colLast="0" w:name="_mn9hp44l6l9g" w:id="8"/>
      <w:bookmarkEnd w:id="8"/>
      <w:r w:rsidDel="00000000" w:rsidR="00000000" w:rsidRPr="00000000">
        <w:rPr>
          <w:rtl w:val="0"/>
        </w:rPr>
        <w:t xml:space="preserve">4.1 Functional Results</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0"/>
        <w:gridCol w:w="780"/>
        <w:gridCol w:w="1815"/>
        <w:gridCol w:w="1020"/>
        <w:gridCol w:w="2370"/>
        <w:gridCol w:w="2445"/>
        <w:tblGridChange w:id="0">
          <w:tblGrid>
            <w:gridCol w:w="930"/>
            <w:gridCol w:w="780"/>
            <w:gridCol w:w="1815"/>
            <w:gridCol w:w="1020"/>
            <w:gridCol w:w="2370"/>
            <w:gridCol w:w="2445"/>
          </w:tblGrid>
        </w:tblGridChange>
      </w:tblGrid>
      <w:tr>
        <w:tc>
          <w:tcPr>
            <w:shd w:fill="9fc5e8"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WCAG No#</w:t>
            </w:r>
          </w:p>
        </w:tc>
        <w:tc>
          <w:tcPr>
            <w:shd w:fill="9fc5e8"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Level</w:t>
            </w:r>
          </w:p>
        </w:tc>
        <w:tc>
          <w:tcPr>
            <w:shd w:fill="9fc5e8"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Guideline</w:t>
            </w:r>
          </w:p>
        </w:tc>
        <w:tc>
          <w:tcPr>
            <w:shd w:fill="9fc5e8"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Status</w:t>
            </w:r>
          </w:p>
        </w:tc>
        <w:tc>
          <w:tcPr>
            <w:shd w:fill="9fc5e8"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Evaluation</w:t>
            </w:r>
          </w:p>
        </w:tc>
        <w:tc>
          <w:tcPr>
            <w:shd w:fill="9fc5e8"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Remedial Action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12">
              <w:r w:rsidDel="00000000" w:rsidR="00000000" w:rsidRPr="00000000">
                <w:rPr>
                  <w:b w:val="1"/>
                  <w:color w:val="1155cc"/>
                  <w:u w:val="single"/>
                  <w:rtl w:val="0"/>
                </w:rPr>
                <w:t xml:space="preserve">Non-text Content</w:t>
              </w:r>
            </w:hyperlink>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Provide text alternatives for non-text content</w:t>
            </w:r>
          </w:p>
        </w:tc>
        <w:tc>
          <w:tcPr>
            <w:shd w:fill="e06666"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Not Met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13">
              <w:r w:rsidDel="00000000" w:rsidR="00000000" w:rsidRPr="00000000">
                <w:rPr>
                  <w:b w:val="1"/>
                  <w:color w:val="1155cc"/>
                  <w:u w:val="single"/>
                  <w:rtl w:val="0"/>
                </w:rPr>
                <w:t xml:space="preserve">Audio-only and Video-only (Pre-recorded)</w:t>
              </w:r>
            </w:hyperlink>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Provide an alternative to audio-only and video-only content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14">
              <w:r w:rsidDel="00000000" w:rsidR="00000000" w:rsidRPr="00000000">
                <w:rPr>
                  <w:b w:val="1"/>
                  <w:color w:val="1155cc"/>
                  <w:u w:val="single"/>
                  <w:rtl w:val="0"/>
                </w:rPr>
                <w:t xml:space="preserve">Captions (Pre-recorded)</w:t>
              </w:r>
            </w:hyperlink>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Provide captions for videos with audio</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15">
              <w:r w:rsidDel="00000000" w:rsidR="00000000" w:rsidRPr="00000000">
                <w:rPr>
                  <w:b w:val="1"/>
                  <w:color w:val="1155cc"/>
                  <w:u w:val="single"/>
                  <w:rtl w:val="0"/>
                </w:rPr>
                <w:t xml:space="preserve">Audio Description or Media Alternative (Pre-recorded)</w:t>
              </w:r>
            </w:hyperlink>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Video with audio has a second alternative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b w:val="1"/>
              </w:rPr>
            </w:pPr>
            <w:r w:rsidDel="00000000" w:rsidR="00000000" w:rsidRPr="00000000">
              <w:rPr>
                <w:b w:val="1"/>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16">
              <w:r w:rsidDel="00000000" w:rsidR="00000000" w:rsidRPr="00000000">
                <w:rPr>
                  <w:b w:val="1"/>
                  <w:color w:val="1155cc"/>
                  <w:u w:val="single"/>
                  <w:rtl w:val="0"/>
                </w:rPr>
                <w:t xml:space="preserve">Captions (Live)</w:t>
              </w:r>
            </w:hyperlink>
            <w:r w:rsidDel="00000000" w:rsidR="00000000" w:rsidRPr="00000000">
              <w:rPr>
                <w:rtl w:val="0"/>
              </w:rPr>
              <w:t xml:space="preserve">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Live videos have captions</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b w:val="1"/>
              </w:rPr>
            </w:pPr>
            <w:r w:rsidDel="00000000" w:rsidR="00000000" w:rsidRPr="00000000">
              <w:rPr>
                <w:b w:val="1"/>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17">
              <w:r w:rsidDel="00000000" w:rsidR="00000000" w:rsidRPr="00000000">
                <w:rPr>
                  <w:b w:val="1"/>
                  <w:color w:val="1155cc"/>
                  <w:u w:val="single"/>
                  <w:rtl w:val="0"/>
                </w:rPr>
                <w:t xml:space="preserve">Audio Description (Pre-recorded)</w:t>
              </w:r>
            </w:hyperlink>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Users have access to audio description for video content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b w:val="1"/>
              </w:rPr>
            </w:pPr>
            <w:r w:rsidDel="00000000" w:rsidR="00000000" w:rsidRPr="00000000">
              <w:rPr>
                <w:b w:val="1"/>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18">
              <w:r w:rsidDel="00000000" w:rsidR="00000000" w:rsidRPr="00000000">
                <w:rPr>
                  <w:b w:val="1"/>
                  <w:color w:val="1155cc"/>
                  <w:u w:val="single"/>
                  <w:rtl w:val="0"/>
                </w:rPr>
                <w:t xml:space="preserve">Info and Relationships</w:t>
              </w:r>
            </w:hyperlink>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Logical Structure</w:t>
            </w:r>
          </w:p>
        </w:tc>
        <w:tc>
          <w:tcPr>
            <w:shd w:fill="93c47d"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15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1.3.2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19">
              <w:r w:rsidDel="00000000" w:rsidR="00000000" w:rsidRPr="00000000">
                <w:rPr>
                  <w:b w:val="1"/>
                  <w:color w:val="1155cc"/>
                  <w:u w:val="single"/>
                  <w:rtl w:val="0"/>
                </w:rPr>
                <w:t xml:space="preserve">Meaningful Sequence</w:t>
              </w:r>
            </w:hyperlink>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Present content in a meaningful order</w:t>
            </w:r>
          </w:p>
        </w:tc>
        <w:tc>
          <w:tcPr>
            <w:shd w:fill="e06666"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Not Met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1.3.3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20">
              <w:r w:rsidDel="00000000" w:rsidR="00000000" w:rsidRPr="00000000">
                <w:rPr>
                  <w:b w:val="1"/>
                  <w:color w:val="1155cc"/>
                  <w:u w:val="single"/>
                  <w:rtl w:val="0"/>
                </w:rPr>
                <w:t xml:space="preserve">Sensory Characteristics</w:t>
              </w:r>
            </w:hyperlink>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Use more than one sense for instruction</w:t>
            </w:r>
          </w:p>
        </w:tc>
        <w:tc>
          <w:tcPr>
            <w:shd w:fill="e06666"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Not Met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21">
              <w:r w:rsidDel="00000000" w:rsidR="00000000" w:rsidRPr="00000000">
                <w:rPr>
                  <w:b w:val="1"/>
                  <w:color w:val="1155cc"/>
                  <w:u w:val="single"/>
                  <w:rtl w:val="0"/>
                </w:rPr>
                <w:t xml:space="preserve">Orientation</w:t>
              </w:r>
            </w:hyperlink>
            <w:r w:rsidDel="00000000" w:rsidR="00000000" w:rsidRPr="00000000">
              <w:rPr>
                <w:rtl w:val="0"/>
              </w:rPr>
            </w:r>
          </w:p>
        </w:tc>
        <w:tc>
          <w:tcPr>
            <w:shd w:fill="93c47d"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22">
              <w:r w:rsidDel="00000000" w:rsidR="00000000" w:rsidRPr="00000000">
                <w:rPr>
                  <w:b w:val="1"/>
                  <w:color w:val="1155cc"/>
                  <w:u w:val="single"/>
                  <w:rtl w:val="0"/>
                </w:rPr>
                <w:t xml:space="preserve">Identify Input Purpose</w:t>
              </w:r>
            </w:hyperlink>
            <w:r w:rsidDel="00000000" w:rsidR="00000000" w:rsidRPr="00000000">
              <w:rPr>
                <w:rtl w:val="0"/>
              </w:rPr>
            </w:r>
          </w:p>
        </w:tc>
        <w:tc>
          <w:tcPr>
            <w:shd w:fill="93c47d"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1.4.1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23">
              <w:r w:rsidDel="00000000" w:rsidR="00000000" w:rsidRPr="00000000">
                <w:rPr>
                  <w:b w:val="1"/>
                  <w:color w:val="1155cc"/>
                  <w:u w:val="single"/>
                  <w:rtl w:val="0"/>
                </w:rPr>
                <w:t xml:space="preserve">Use of Colour</w:t>
              </w:r>
            </w:hyperlink>
            <w:r w:rsidDel="00000000" w:rsidR="00000000" w:rsidRPr="00000000">
              <w:rPr>
                <w:rtl w:val="0"/>
              </w:rPr>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 not use presentation that relies solely on colour</w:t>
            </w:r>
          </w:p>
        </w:tc>
        <w:tc>
          <w:tcPr>
            <w:shd w:fill="e06666"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Not Met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1.4.2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24">
              <w:r w:rsidDel="00000000" w:rsidR="00000000" w:rsidRPr="00000000">
                <w:rPr>
                  <w:b w:val="1"/>
                  <w:color w:val="1155cc"/>
                  <w:u w:val="single"/>
                  <w:rtl w:val="0"/>
                </w:rPr>
                <w:t xml:space="preserve">Audio Control</w:t>
              </w:r>
            </w:hyperlink>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 not play audio automatically</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b w:val="1"/>
              </w:rPr>
            </w:pPr>
            <w:r w:rsidDel="00000000" w:rsidR="00000000" w:rsidRPr="00000000">
              <w:rPr>
                <w:b w:val="1"/>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1.4.3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25">
              <w:r w:rsidDel="00000000" w:rsidR="00000000" w:rsidRPr="00000000">
                <w:rPr>
                  <w:b w:val="1"/>
                  <w:color w:val="1155cc"/>
                  <w:u w:val="single"/>
                  <w:rtl w:val="0"/>
                </w:rPr>
                <w:t xml:space="preserve">Contrast (Minimum)</w:t>
              </w:r>
            </w:hyperlink>
            <w:r w:rsidDel="00000000" w:rsidR="00000000" w:rsidRPr="00000000">
              <w:rPr>
                <w:rtl w:val="0"/>
              </w:rPr>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Contrast ratio between text and background is at least 4.5:1</w:t>
            </w:r>
          </w:p>
        </w:tc>
        <w:tc>
          <w:tcPr>
            <w:shd w:fill="e06666"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Not Met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1.4.4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26">
              <w:r w:rsidDel="00000000" w:rsidR="00000000" w:rsidRPr="00000000">
                <w:rPr>
                  <w:b w:val="1"/>
                  <w:color w:val="1155cc"/>
                  <w:u w:val="single"/>
                  <w:rtl w:val="0"/>
                </w:rPr>
                <w:t xml:space="preserve">Resize Text</w:t>
              </w:r>
            </w:hyperlink>
            <w:r w:rsidDel="00000000" w:rsidR="00000000" w:rsidRPr="00000000">
              <w:rPr>
                <w:rtl w:val="0"/>
              </w:rPr>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Text can be resized to 200% without loss of content or function</w:t>
            </w:r>
          </w:p>
        </w:tc>
        <w:tc>
          <w:tcPr>
            <w:shd w:fill="93c47d"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27">
              <w:r w:rsidDel="00000000" w:rsidR="00000000" w:rsidRPr="00000000">
                <w:rPr>
                  <w:b w:val="1"/>
                  <w:color w:val="1155cc"/>
                  <w:u w:val="single"/>
                  <w:rtl w:val="0"/>
                </w:rPr>
                <w:t xml:space="preserve">Images of Text</w:t>
              </w:r>
            </w:hyperlink>
            <w:r w:rsidDel="00000000" w:rsidR="00000000" w:rsidRPr="00000000">
              <w:rPr>
                <w:rtl w:val="0"/>
              </w:rPr>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 not use images of text</w:t>
            </w:r>
          </w:p>
        </w:tc>
        <w:tc>
          <w:tcPr>
            <w:shd w:fill="93c47d"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1.4.10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28">
              <w:r w:rsidDel="00000000" w:rsidR="00000000" w:rsidRPr="00000000">
                <w:rPr>
                  <w:b w:val="1"/>
                  <w:color w:val="1155cc"/>
                  <w:u w:val="single"/>
                  <w:rtl w:val="0"/>
                </w:rPr>
                <w:t xml:space="preserve">Reflow</w:t>
              </w:r>
            </w:hyperlink>
            <w:r w:rsidDel="00000000" w:rsidR="00000000" w:rsidRPr="00000000">
              <w:rPr>
                <w:rtl w:val="0"/>
              </w:rPr>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 loss of content or functionality occurs and horizontal scrolling is avoided when content is presented at a width of 320 pixels</w:t>
            </w:r>
          </w:p>
        </w:tc>
        <w:tc>
          <w:tcPr>
            <w:shd w:fill="93c47d"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1.4.11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29">
              <w:r w:rsidDel="00000000" w:rsidR="00000000" w:rsidRPr="00000000">
                <w:rPr>
                  <w:b w:val="1"/>
                  <w:color w:val="1155cc"/>
                  <w:u w:val="single"/>
                  <w:rtl w:val="0"/>
                </w:rPr>
                <w:t xml:space="preserve">Non-text Contrast</w:t>
              </w:r>
            </w:hyperlink>
            <w:r w:rsidDel="00000000" w:rsidR="00000000" w:rsidRPr="00000000">
              <w:rPr>
                <w:rtl w:val="0"/>
              </w:rPr>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Non-text content has a contrast level of 3:1 or more</w:t>
            </w:r>
          </w:p>
        </w:tc>
        <w:tc>
          <w:tcPr>
            <w:shd w:fill="93c47d"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1.4.12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30">
              <w:r w:rsidDel="00000000" w:rsidR="00000000" w:rsidRPr="00000000">
                <w:rPr>
                  <w:b w:val="1"/>
                  <w:color w:val="1155cc"/>
                  <w:u w:val="single"/>
                  <w:rtl w:val="0"/>
                </w:rPr>
                <w:t xml:space="preserve">Text Spacing</w:t>
              </w:r>
            </w:hyperlink>
            <w:r w:rsidDel="00000000" w:rsidR="00000000" w:rsidRPr="00000000">
              <w:rPr>
                <w:rtl w:val="0"/>
              </w:rPr>
            </w:r>
          </w:p>
        </w:tc>
        <w:tc>
          <w:tcPr>
            <w:shd w:fill="93c47d"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1.4.13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31">
              <w:r w:rsidDel="00000000" w:rsidR="00000000" w:rsidRPr="00000000">
                <w:rPr>
                  <w:b w:val="1"/>
                  <w:color w:val="1155cc"/>
                  <w:u w:val="single"/>
                  <w:rtl w:val="0"/>
                </w:rPr>
                <w:t xml:space="preserve">Content on Hover or Focus</w:t>
              </w:r>
            </w:hyperlink>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b w:val="1"/>
              </w:rPr>
            </w:pPr>
            <w:r w:rsidDel="00000000" w:rsidR="00000000" w:rsidRPr="00000000">
              <w:rPr>
                <w:b w:val="1"/>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32">
              <w:r w:rsidDel="00000000" w:rsidR="00000000" w:rsidRPr="00000000">
                <w:rPr>
                  <w:b w:val="1"/>
                  <w:color w:val="1155cc"/>
                  <w:u w:val="single"/>
                  <w:rtl w:val="0"/>
                </w:rPr>
                <w:t xml:space="preserve">Keyboard</w:t>
              </w:r>
            </w:hyperlink>
            <w:r w:rsidDel="00000000" w:rsidR="00000000" w:rsidRPr="00000000">
              <w:rPr>
                <w:rtl w:val="0"/>
              </w:rPr>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Accessible by keyboard only</w:t>
            </w:r>
          </w:p>
        </w:tc>
        <w:tc>
          <w:tcPr>
            <w:shd w:fill="e06666"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Not Met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33">
              <w:r w:rsidDel="00000000" w:rsidR="00000000" w:rsidRPr="00000000">
                <w:rPr>
                  <w:b w:val="1"/>
                  <w:color w:val="1155cc"/>
                  <w:u w:val="single"/>
                  <w:rtl w:val="0"/>
                </w:rPr>
                <w:t xml:space="preserve">No Keyboard Trap</w:t>
              </w:r>
            </w:hyperlink>
            <w:r w:rsidDel="00000000" w:rsidR="00000000" w:rsidRPr="00000000">
              <w:rPr>
                <w:rtl w:val="0"/>
              </w:rPr>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 not trap keyboard users</w:t>
            </w:r>
          </w:p>
        </w:tc>
        <w:tc>
          <w:tcPr>
            <w:shd w:fill="e06666"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Not Met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34">
              <w:r w:rsidDel="00000000" w:rsidR="00000000" w:rsidRPr="00000000">
                <w:rPr>
                  <w:b w:val="1"/>
                  <w:color w:val="1155cc"/>
                  <w:u w:val="single"/>
                  <w:rtl w:val="0"/>
                </w:rPr>
                <w:t xml:space="preserve">Character Key Shortcuts</w:t>
              </w:r>
            </w:hyperlink>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b w:val="1"/>
              </w:rPr>
            </w:pPr>
            <w:r w:rsidDel="00000000" w:rsidR="00000000" w:rsidRPr="00000000">
              <w:rPr>
                <w:b w:val="1"/>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35">
              <w:r w:rsidDel="00000000" w:rsidR="00000000" w:rsidRPr="00000000">
                <w:rPr>
                  <w:b w:val="1"/>
                  <w:color w:val="1155cc"/>
                  <w:u w:val="single"/>
                  <w:rtl w:val="0"/>
                </w:rPr>
                <w:t xml:space="preserve">Time Adjustable Pass</w:t>
              </w:r>
            </w:hyperlink>
            <w:r w:rsidDel="00000000" w:rsidR="00000000" w:rsidRPr="00000000">
              <w:rPr>
                <w:rtl w:val="0"/>
              </w:rPr>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Time limits have user controls</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b w:val="1"/>
              </w:rPr>
            </w:pPr>
            <w:r w:rsidDel="00000000" w:rsidR="00000000" w:rsidRPr="00000000">
              <w:rPr>
                <w:b w:val="1"/>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36">
              <w:r w:rsidDel="00000000" w:rsidR="00000000" w:rsidRPr="00000000">
                <w:rPr>
                  <w:b w:val="1"/>
                  <w:color w:val="1155cc"/>
                  <w:u w:val="single"/>
                  <w:rtl w:val="0"/>
                </w:rPr>
                <w:t xml:space="preserve">Pause, Stop, Hide</w:t>
              </w:r>
            </w:hyperlink>
            <w:r w:rsidDel="00000000" w:rsidR="00000000" w:rsidRPr="00000000">
              <w:rPr>
                <w:rtl w:val="0"/>
              </w:rPr>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Provide user controls for moving content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b w:val="1"/>
              </w:rPr>
            </w:pPr>
            <w:r w:rsidDel="00000000" w:rsidR="00000000" w:rsidRPr="00000000">
              <w:rPr>
                <w:b w:val="1"/>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2.3.1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37">
              <w:r w:rsidDel="00000000" w:rsidR="00000000" w:rsidRPr="00000000">
                <w:rPr>
                  <w:b w:val="1"/>
                  <w:color w:val="1155cc"/>
                  <w:u w:val="single"/>
                  <w:rtl w:val="0"/>
                </w:rPr>
                <w:t xml:space="preserve">Three Flashes or Below</w:t>
              </w:r>
            </w:hyperlink>
            <w:r w:rsidDel="00000000" w:rsidR="00000000" w:rsidRPr="00000000">
              <w:rPr>
                <w:rtl w:val="0"/>
              </w:rPr>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 content flashes more than three times per second</w:t>
            </w:r>
          </w:p>
        </w:tc>
        <w:tc>
          <w:tcPr>
            <w:shd w:fill="93c47d"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2.4.1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38">
              <w:r w:rsidDel="00000000" w:rsidR="00000000" w:rsidRPr="00000000">
                <w:rPr>
                  <w:b w:val="1"/>
                  <w:color w:val="1155cc"/>
                  <w:u w:val="single"/>
                  <w:rtl w:val="0"/>
                </w:rPr>
                <w:t xml:space="preserve">Bypass Blocks</w:t>
              </w:r>
            </w:hyperlink>
            <w:r w:rsidDel="00000000" w:rsidR="00000000" w:rsidRPr="00000000">
              <w:rPr>
                <w:rtl w:val="0"/>
              </w:rPr>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Provide a ‘Skip to Content’ link</w:t>
            </w:r>
          </w:p>
        </w:tc>
        <w:tc>
          <w:tcPr>
            <w:shd w:fill="93c47d"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2.4.2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39">
              <w:r w:rsidDel="00000000" w:rsidR="00000000" w:rsidRPr="00000000">
                <w:rPr>
                  <w:b w:val="1"/>
                  <w:color w:val="1155cc"/>
                  <w:u w:val="single"/>
                  <w:rtl w:val="0"/>
                </w:rPr>
                <w:t xml:space="preserve">Page Titled</w:t>
              </w:r>
            </w:hyperlink>
            <w:r w:rsidDel="00000000" w:rsidR="00000000" w:rsidRPr="00000000">
              <w:rPr>
                <w:rtl w:val="0"/>
              </w:rPr>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Helpful and clear page titles</w:t>
            </w:r>
          </w:p>
        </w:tc>
        <w:tc>
          <w:tcPr>
            <w:shd w:fill="e06666"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Not Met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2.4.3</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40">
              <w:r w:rsidDel="00000000" w:rsidR="00000000" w:rsidRPr="00000000">
                <w:rPr>
                  <w:b w:val="1"/>
                  <w:color w:val="1155cc"/>
                  <w:u w:val="single"/>
                  <w:rtl w:val="0"/>
                </w:rPr>
                <w:t xml:space="preserve">Focus Order</w:t>
              </w:r>
            </w:hyperlink>
            <w:r w:rsidDel="00000000" w:rsidR="00000000" w:rsidRPr="00000000">
              <w:rPr>
                <w:rtl w:val="0"/>
              </w:rPr>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Logical order</w:t>
            </w:r>
          </w:p>
        </w:tc>
        <w:tc>
          <w:tcPr>
            <w:shd w:fill="93c47d"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2.4.4</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41">
              <w:r w:rsidDel="00000000" w:rsidR="00000000" w:rsidRPr="00000000">
                <w:rPr>
                  <w:b w:val="1"/>
                  <w:color w:val="1155cc"/>
                  <w:u w:val="single"/>
                  <w:rtl w:val="0"/>
                </w:rPr>
                <w:t xml:space="preserve">Link Purpose (In Context)</w:t>
              </w:r>
            </w:hyperlink>
            <w:r w:rsidDel="00000000" w:rsidR="00000000" w:rsidRPr="00000000">
              <w:rPr>
                <w:rtl w:val="0"/>
              </w:rPr>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Every link purpose is clear from its context</w:t>
            </w:r>
          </w:p>
        </w:tc>
        <w:tc>
          <w:tcPr>
            <w:shd w:fill="e06666"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Not Met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2.4.5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AA</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42">
              <w:r w:rsidDel="00000000" w:rsidR="00000000" w:rsidRPr="00000000">
                <w:rPr>
                  <w:b w:val="1"/>
                  <w:color w:val="1155cc"/>
                  <w:u w:val="single"/>
                  <w:rtl w:val="0"/>
                </w:rPr>
                <w:t xml:space="preserve">Multiple Ways</w:t>
              </w:r>
            </w:hyperlink>
            <w:r w:rsidDel="00000000" w:rsidR="00000000" w:rsidRPr="00000000">
              <w:rPr>
                <w:rtl w:val="0"/>
              </w:rPr>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Offer several ways to find pages</w:t>
            </w:r>
          </w:p>
        </w:tc>
        <w:tc>
          <w:tcPr>
            <w:shd w:fill="93c47d"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b w:val="1"/>
              </w:rPr>
            </w:pPr>
            <w:r w:rsidDel="00000000" w:rsidR="00000000" w:rsidRPr="00000000">
              <w:rPr>
                <w:b w:val="1"/>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2.4.6</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AA</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43">
              <w:r w:rsidDel="00000000" w:rsidR="00000000" w:rsidRPr="00000000">
                <w:rPr>
                  <w:b w:val="1"/>
                  <w:color w:val="1155cc"/>
                  <w:u w:val="single"/>
                  <w:rtl w:val="0"/>
                </w:rPr>
                <w:t xml:space="preserve">Heading and Labels</w:t>
              </w:r>
            </w:hyperlink>
            <w:r w:rsidDel="00000000" w:rsidR="00000000" w:rsidRPr="00000000">
              <w:rPr>
                <w:rtl w:val="0"/>
              </w:rPr>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Use clear headings and labels</w:t>
            </w:r>
          </w:p>
        </w:tc>
        <w:tc>
          <w:tcPr>
            <w:shd w:fill="93c47d"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b w:val="1"/>
              </w:rPr>
            </w:pPr>
            <w:r w:rsidDel="00000000" w:rsidR="00000000" w:rsidRPr="00000000">
              <w:rPr>
                <w:b w:val="1"/>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2.4.7</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AA</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44">
              <w:r w:rsidDel="00000000" w:rsidR="00000000" w:rsidRPr="00000000">
                <w:rPr>
                  <w:b w:val="1"/>
                  <w:color w:val="1155cc"/>
                  <w:u w:val="single"/>
                  <w:rtl w:val="0"/>
                </w:rPr>
                <w:t xml:space="preserve">Focus Visible</w:t>
              </w:r>
            </w:hyperlink>
            <w:r w:rsidDel="00000000" w:rsidR="00000000" w:rsidRPr="00000000">
              <w:rPr>
                <w:rtl w:val="0"/>
              </w:rPr>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Keyboard focus indicator is visible</w:t>
            </w:r>
          </w:p>
        </w:tc>
        <w:tc>
          <w:tcPr>
            <w:shd w:fill="93c47d"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2.5.1</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45">
              <w:r w:rsidDel="00000000" w:rsidR="00000000" w:rsidRPr="00000000">
                <w:rPr>
                  <w:b w:val="1"/>
                  <w:color w:val="1155cc"/>
                  <w:u w:val="single"/>
                  <w:rtl w:val="0"/>
                </w:rPr>
                <w:t xml:space="preserve">Pointer Gestures</w:t>
              </w:r>
            </w:hyperlink>
            <w:r w:rsidDel="00000000" w:rsidR="00000000" w:rsidRPr="00000000">
              <w:rPr>
                <w:rtl w:val="0"/>
              </w:rPr>
            </w:r>
          </w:p>
        </w:tc>
        <w:tc>
          <w:tcPr>
            <w:shd w:fill="93c47d"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rPr>
                <w:b w:val="1"/>
              </w:rPr>
            </w:pPr>
            <w:r w:rsidDel="00000000" w:rsidR="00000000" w:rsidRPr="00000000">
              <w:rPr>
                <w:b w:val="1"/>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2.5.2</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46">
              <w:r w:rsidDel="00000000" w:rsidR="00000000" w:rsidRPr="00000000">
                <w:rPr>
                  <w:b w:val="1"/>
                  <w:color w:val="1155cc"/>
                  <w:u w:val="single"/>
                  <w:rtl w:val="0"/>
                </w:rPr>
                <w:t xml:space="preserve">Pointer Cancellation</w:t>
              </w:r>
            </w:hyperlink>
            <w:r w:rsidDel="00000000" w:rsidR="00000000" w:rsidRPr="00000000">
              <w:rPr>
                <w:rtl w:val="0"/>
              </w:rPr>
            </w:r>
          </w:p>
        </w:tc>
        <w:tc>
          <w:tcPr>
            <w:shd w:fill="93c47d"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b w:val="1"/>
              </w:rPr>
            </w:pPr>
            <w:r w:rsidDel="00000000" w:rsidR="00000000" w:rsidRPr="00000000">
              <w:rPr>
                <w:b w:val="1"/>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2.5.3</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47">
              <w:r w:rsidDel="00000000" w:rsidR="00000000" w:rsidRPr="00000000">
                <w:rPr>
                  <w:b w:val="1"/>
                  <w:color w:val="1155cc"/>
                  <w:u w:val="single"/>
                  <w:rtl w:val="0"/>
                </w:rPr>
                <w:t xml:space="preserve">Label in Name</w:t>
              </w:r>
            </w:hyperlink>
            <w:r w:rsidDel="00000000" w:rsidR="00000000" w:rsidRPr="00000000">
              <w:rPr>
                <w:rtl w:val="0"/>
              </w:rPr>
            </w:r>
          </w:p>
        </w:tc>
        <w:tc>
          <w:tcPr>
            <w:shd w:fill="93c47d"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b w:val="1"/>
              </w:rPr>
            </w:pPr>
            <w:r w:rsidDel="00000000" w:rsidR="00000000" w:rsidRPr="00000000">
              <w:rPr>
                <w:b w:val="1"/>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2.5.4</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48">
              <w:r w:rsidDel="00000000" w:rsidR="00000000" w:rsidRPr="00000000">
                <w:rPr>
                  <w:b w:val="1"/>
                  <w:color w:val="1155cc"/>
                  <w:u w:val="single"/>
                  <w:rtl w:val="0"/>
                </w:rPr>
                <w:t xml:space="preserve">Motion Actuation</w:t>
              </w:r>
            </w:hyperlink>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49">
              <w:r w:rsidDel="00000000" w:rsidR="00000000" w:rsidRPr="00000000">
                <w:rPr>
                  <w:b w:val="1"/>
                  <w:color w:val="1155cc"/>
                  <w:u w:val="single"/>
                  <w:rtl w:val="0"/>
                </w:rPr>
                <w:t xml:space="preserve">Language of Page</w:t>
              </w:r>
            </w:hyperlink>
            <w:r w:rsidDel="00000000" w:rsidR="00000000" w:rsidRPr="00000000">
              <w:rPr>
                <w:rtl w:val="0"/>
              </w:rPr>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Page has a language assigned</w:t>
            </w:r>
          </w:p>
        </w:tc>
        <w:tc>
          <w:tcPr>
            <w:shd w:fill="93c47d"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b w:val="1"/>
              </w:rPr>
            </w:pPr>
            <w:r w:rsidDel="00000000" w:rsidR="00000000" w:rsidRPr="00000000">
              <w:rPr>
                <w:b w:val="1"/>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AA</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50">
              <w:r w:rsidDel="00000000" w:rsidR="00000000" w:rsidRPr="00000000">
                <w:rPr>
                  <w:b w:val="1"/>
                  <w:color w:val="1155cc"/>
                  <w:u w:val="single"/>
                  <w:rtl w:val="0"/>
                </w:rPr>
                <w:t xml:space="preserve">Language of parts</w:t>
              </w:r>
            </w:hyperlink>
            <w:r w:rsidDel="00000000" w:rsidR="00000000" w:rsidRPr="00000000">
              <w:rPr>
                <w:rtl w:val="0"/>
              </w:rPr>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Tell users when the language on a page changes</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51">
              <w:r w:rsidDel="00000000" w:rsidR="00000000" w:rsidRPr="00000000">
                <w:rPr>
                  <w:b w:val="1"/>
                  <w:color w:val="1155cc"/>
                  <w:u w:val="single"/>
                  <w:rtl w:val="0"/>
                </w:rPr>
                <w:t xml:space="preserve">On Focus</w:t>
              </w:r>
            </w:hyperlink>
            <w:r w:rsidDel="00000000" w:rsidR="00000000" w:rsidRPr="00000000">
              <w:rPr>
                <w:rtl w:val="0"/>
              </w:rPr>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Elements do not change when they receive focus</w:t>
            </w:r>
          </w:p>
        </w:tc>
        <w:tc>
          <w:tcPr>
            <w:shd w:fill="93c47d"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b w:val="1"/>
              </w:rPr>
            </w:pPr>
            <w:r w:rsidDel="00000000" w:rsidR="00000000" w:rsidRPr="00000000">
              <w:rPr>
                <w:b w:val="1"/>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52">
              <w:r w:rsidDel="00000000" w:rsidR="00000000" w:rsidRPr="00000000">
                <w:rPr>
                  <w:b w:val="1"/>
                  <w:color w:val="1155cc"/>
                  <w:u w:val="single"/>
                  <w:rtl w:val="0"/>
                </w:rPr>
                <w:t xml:space="preserve">On Input</w:t>
              </w:r>
            </w:hyperlink>
            <w:r w:rsidDel="00000000" w:rsidR="00000000" w:rsidRPr="00000000">
              <w:rPr>
                <w:rtl w:val="0"/>
              </w:rPr>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Elements do not change when they </w:t>
            </w:r>
          </w:p>
        </w:tc>
        <w:tc>
          <w:tcPr>
            <w:shd w:fill="93c47d"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b w:val="1"/>
              </w:rPr>
            </w:pPr>
            <w:r w:rsidDel="00000000" w:rsidR="00000000" w:rsidRPr="00000000">
              <w:rPr>
                <w:b w:val="1"/>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AA</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53">
              <w:r w:rsidDel="00000000" w:rsidR="00000000" w:rsidRPr="00000000">
                <w:rPr>
                  <w:b w:val="1"/>
                  <w:color w:val="1155cc"/>
                  <w:u w:val="single"/>
                  <w:rtl w:val="0"/>
                </w:rPr>
                <w:t xml:space="preserve">Consistent Navigation</w:t>
              </w:r>
            </w:hyperlink>
            <w:r w:rsidDel="00000000" w:rsidR="00000000" w:rsidRPr="00000000">
              <w:rPr>
                <w:rtl w:val="0"/>
              </w:rPr>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Use menus consistently</w:t>
            </w:r>
          </w:p>
        </w:tc>
        <w:tc>
          <w:tcPr>
            <w:shd w:fill="93c47d"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b w:val="1"/>
              </w:rPr>
            </w:pPr>
            <w:r w:rsidDel="00000000" w:rsidR="00000000" w:rsidRPr="00000000">
              <w:rPr>
                <w:b w:val="1"/>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AA</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54">
              <w:r w:rsidDel="00000000" w:rsidR="00000000" w:rsidRPr="00000000">
                <w:rPr>
                  <w:b w:val="1"/>
                  <w:color w:val="1155cc"/>
                  <w:u w:val="single"/>
                  <w:rtl w:val="0"/>
                </w:rPr>
                <w:t xml:space="preserve">Consistent Identification</w:t>
              </w:r>
            </w:hyperlink>
            <w:r w:rsidDel="00000000" w:rsidR="00000000" w:rsidRPr="00000000">
              <w:rPr>
                <w:rtl w:val="0"/>
              </w:rPr>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Components that have the same functionality within a set of web pages are identified consistently</w:t>
            </w:r>
          </w:p>
        </w:tc>
        <w:tc>
          <w:tcPr>
            <w:shd w:fill="93c47d"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b w:val="1"/>
              </w:rPr>
            </w:pPr>
            <w:r w:rsidDel="00000000" w:rsidR="00000000" w:rsidRPr="00000000">
              <w:rPr>
                <w:b w:val="1"/>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3.3.1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55">
              <w:r w:rsidDel="00000000" w:rsidR="00000000" w:rsidRPr="00000000">
                <w:rPr>
                  <w:b w:val="1"/>
                  <w:color w:val="1155cc"/>
                  <w:u w:val="single"/>
                  <w:rtl w:val="0"/>
                </w:rPr>
                <w:t xml:space="preserve">Error Identification</w:t>
              </w:r>
            </w:hyperlink>
            <w:r w:rsidDel="00000000" w:rsidR="00000000" w:rsidRPr="00000000">
              <w:rPr>
                <w:rtl w:val="0"/>
              </w:rPr>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Clearly identify input errors</w:t>
            </w:r>
          </w:p>
        </w:tc>
        <w:tc>
          <w:tcPr>
            <w:shd w:fill="93c47d"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b w:val="1"/>
              </w:rPr>
            </w:pPr>
            <w:r w:rsidDel="00000000" w:rsidR="00000000" w:rsidRPr="00000000">
              <w:rPr>
                <w:b w:val="1"/>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3.3.2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56">
              <w:r w:rsidDel="00000000" w:rsidR="00000000" w:rsidRPr="00000000">
                <w:rPr>
                  <w:b w:val="1"/>
                  <w:color w:val="1155cc"/>
                  <w:u w:val="single"/>
                  <w:rtl w:val="0"/>
                </w:rPr>
                <w:t xml:space="preserve">Labels or Instructions</w:t>
              </w:r>
            </w:hyperlink>
            <w:r w:rsidDel="00000000" w:rsidR="00000000" w:rsidRPr="00000000">
              <w:rPr>
                <w:rtl w:val="0"/>
              </w:rPr>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Labels or instructions are provided when content requires user input.</w:t>
            </w:r>
          </w:p>
        </w:tc>
        <w:tc>
          <w:tcPr>
            <w:shd w:fill="e06666"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Not Met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3.3.3</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57">
              <w:r w:rsidDel="00000000" w:rsidR="00000000" w:rsidRPr="00000000">
                <w:rPr>
                  <w:b w:val="1"/>
                  <w:color w:val="1155cc"/>
                  <w:u w:val="single"/>
                  <w:rtl w:val="0"/>
                </w:rPr>
                <w:t xml:space="preserve">Error Suggestion</w:t>
              </w:r>
            </w:hyperlink>
            <w:r w:rsidDel="00000000" w:rsidR="00000000" w:rsidRPr="00000000">
              <w:rPr>
                <w:rtl w:val="0"/>
              </w:rPr>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Suggest fixes when users make errors</w:t>
            </w:r>
          </w:p>
        </w:tc>
        <w:tc>
          <w:tcPr>
            <w:shd w:fill="93c47d"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3.3.4</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58">
              <w:r w:rsidDel="00000000" w:rsidR="00000000" w:rsidRPr="00000000">
                <w:rPr>
                  <w:b w:val="1"/>
                  <w:color w:val="1155cc"/>
                  <w:u w:val="single"/>
                  <w:rtl w:val="0"/>
                </w:rPr>
                <w:t xml:space="preserve">Error Prevention (Legal, Financial, Data)</w:t>
              </w:r>
            </w:hyperlink>
            <w:r w:rsidDel="00000000" w:rsidR="00000000" w:rsidRPr="00000000">
              <w:rPr>
                <w:rtl w:val="0"/>
              </w:rPr>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Reduce the risk of input errors for sensitive data</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59">
              <w:r w:rsidDel="00000000" w:rsidR="00000000" w:rsidRPr="00000000">
                <w:rPr>
                  <w:b w:val="1"/>
                  <w:color w:val="1155cc"/>
                  <w:u w:val="single"/>
                  <w:rtl w:val="0"/>
                </w:rPr>
                <w:t xml:space="preserve">Parsing</w:t>
              </w:r>
            </w:hyperlink>
            <w:r w:rsidDel="00000000" w:rsidR="00000000" w:rsidRPr="00000000">
              <w:rPr>
                <w:rtl w:val="0"/>
              </w:rPr>
            </w:r>
          </w:p>
        </w:tc>
        <w:tc>
          <w:tcPr>
            <w:shd w:fill="93c47d"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rPr>
                <w:b w:val="1"/>
              </w:rPr>
            </w:pPr>
            <w:r w:rsidDel="00000000" w:rsidR="00000000" w:rsidRPr="00000000">
              <w:rPr>
                <w:b w:val="1"/>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60">
              <w:r w:rsidDel="00000000" w:rsidR="00000000" w:rsidRPr="00000000">
                <w:rPr>
                  <w:b w:val="1"/>
                  <w:color w:val="1155cc"/>
                  <w:u w:val="single"/>
                  <w:rtl w:val="0"/>
                </w:rPr>
                <w:t xml:space="preserve">Name, Role, Value</w:t>
              </w:r>
            </w:hyperlink>
            <w:r w:rsidDel="00000000" w:rsidR="00000000" w:rsidRPr="00000000">
              <w:rPr>
                <w:rtl w:val="0"/>
              </w:rPr>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Build all elements for accessibility</w:t>
            </w:r>
          </w:p>
        </w:tc>
        <w:tc>
          <w:tcPr>
            <w:shd w:fill="e06666"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Not Met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61">
              <w:r w:rsidDel="00000000" w:rsidR="00000000" w:rsidRPr="00000000">
                <w:rPr>
                  <w:b w:val="1"/>
                  <w:color w:val="1155cc"/>
                  <w:u w:val="single"/>
                  <w:rtl w:val="0"/>
                </w:rPr>
                <w:t xml:space="preserve">Status Messages</w:t>
              </w:r>
            </w:hyperlink>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pStyle w:val="Heading2"/>
        <w:rPr/>
      </w:pPr>
      <w:bookmarkStart w:colFirst="0" w:colLast="0" w:name="_vhecbisxe6g1" w:id="9"/>
      <w:bookmarkEnd w:id="9"/>
      <w:r w:rsidDel="00000000" w:rsidR="00000000" w:rsidRPr="00000000">
        <w:rPr>
          <w:rtl w:val="0"/>
        </w:rPr>
        <w:t xml:space="preserve">4.2 Mobile Results</w:t>
      </w:r>
    </w:p>
    <w:p w:rsidR="00000000" w:rsidDel="00000000" w:rsidP="00000000" w:rsidRDefault="00000000" w:rsidRPr="00000000" w14:paraId="000001D5">
      <w:pPr>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3180"/>
        <w:gridCol w:w="1305"/>
        <w:gridCol w:w="3465"/>
        <w:tblGridChange w:id="0">
          <w:tblGrid>
            <w:gridCol w:w="1410"/>
            <w:gridCol w:w="3180"/>
            <w:gridCol w:w="1305"/>
            <w:gridCol w:w="3465"/>
          </w:tblGrid>
        </w:tblGridChange>
      </w:tblGrid>
      <w:tr>
        <w:tc>
          <w:tcPr>
            <w:shd w:fill="9fc5e8"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Checkpoint</w:t>
            </w:r>
          </w:p>
        </w:tc>
        <w:tc>
          <w:tcPr>
            <w:shd w:fill="9fc5e8"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Guideline</w:t>
            </w:r>
          </w:p>
        </w:tc>
        <w:tc>
          <w:tcPr>
            <w:shd w:fill="9fc5e8"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Status</w:t>
            </w:r>
          </w:p>
        </w:tc>
        <w:tc>
          <w:tcPr>
            <w:shd w:fill="9fc5e8"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Evaluation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MB1</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Limit scrolling to one direction</w:t>
            </w:r>
          </w:p>
        </w:tc>
        <w:tc>
          <w:tcPr>
            <w:shd w:fill="93c47d"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Scrolling limited to one direction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MB2</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 important content reachable in sequence</w:t>
            </w:r>
          </w:p>
        </w:tc>
        <w:tc>
          <w:tcPr>
            <w:shd w:fill="93c47d"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 content reachable in logical sequence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MB3</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Website delivers a mobile dedicated design</w:t>
            </w:r>
          </w:p>
        </w:tc>
        <w:tc>
          <w:tcPr>
            <w:shd w:fill="e06666"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 Met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Website does not deliver a mobile dedicated design</w:t>
            </w:r>
          </w:p>
        </w:tc>
      </w:tr>
    </w:tbl>
    <w:p w:rsidR="00000000" w:rsidDel="00000000" w:rsidP="00000000" w:rsidRDefault="00000000" w:rsidRPr="00000000" w14:paraId="000001E6">
      <w:pPr>
        <w:rPr/>
      </w:pPr>
      <w:r w:rsidDel="00000000" w:rsidR="00000000" w:rsidRPr="00000000">
        <w:br w:type="page"/>
      </w:r>
      <w:r w:rsidDel="00000000" w:rsidR="00000000" w:rsidRPr="00000000">
        <w:rPr>
          <w:rtl w:val="0"/>
        </w:rPr>
      </w:r>
    </w:p>
    <w:p w:rsidR="00000000" w:rsidDel="00000000" w:rsidP="00000000" w:rsidRDefault="00000000" w:rsidRPr="00000000" w14:paraId="000001E7">
      <w:pPr>
        <w:pStyle w:val="Heading1"/>
        <w:rPr/>
      </w:pPr>
      <w:bookmarkStart w:colFirst="0" w:colLast="0" w:name="_vf1dhn266ji3" w:id="10"/>
      <w:bookmarkEnd w:id="10"/>
      <w:r w:rsidDel="00000000" w:rsidR="00000000" w:rsidRPr="00000000">
        <w:rPr>
          <w:rtl w:val="0"/>
        </w:rPr>
        <w:t xml:space="preserve">5. Summary</w:t>
      </w:r>
    </w:p>
    <w:p w:rsidR="00000000" w:rsidDel="00000000" w:rsidP="00000000" w:rsidRDefault="00000000" w:rsidRPr="00000000" w14:paraId="000001E8">
      <w:pPr>
        <w:pStyle w:val="Heading2"/>
        <w:rPr/>
      </w:pPr>
      <w:bookmarkStart w:colFirst="0" w:colLast="0" w:name="_hf7w2yqyxccd" w:id="11"/>
      <w:bookmarkEnd w:id="11"/>
      <w:r w:rsidDel="00000000" w:rsidR="00000000" w:rsidRPr="00000000">
        <w:rPr>
          <w:rtl w:val="0"/>
        </w:rPr>
        <w:t xml:space="preserve">5.1 Functional Audit</w:t>
      </w:r>
    </w:p>
    <w:tbl>
      <w:tblPr>
        <w:tblStyle w:val="Table4"/>
        <w:tblW w:w="63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95"/>
        <w:gridCol w:w="1035"/>
        <w:tblGridChange w:id="0">
          <w:tblGrid>
            <w:gridCol w:w="5295"/>
            <w:gridCol w:w="1035"/>
          </w:tblGrid>
        </w:tblGridChange>
      </w:tblGrid>
      <w:tr>
        <w:tc>
          <w:tcPr>
            <w:shd w:fill="a4c2f4"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rPr>
                <w:b w:val="1"/>
              </w:rPr>
            </w:pPr>
            <w:r w:rsidDel="00000000" w:rsidR="00000000" w:rsidRPr="00000000">
              <w:rPr>
                <w:b w:val="1"/>
                <w:rtl w:val="0"/>
              </w:rPr>
              <w:t xml:space="preserve">Functional Results (Pass, Partially Met, Not Met)</w:t>
            </w:r>
          </w:p>
        </w:tc>
        <w:tc>
          <w:tcPr>
            <w:shd w:fill="a4c2f4" w:val="clear"/>
            <w:tcMar>
              <w:top w:w="100.0" w:type="dxa"/>
              <w:left w:w="100.0" w:type="dxa"/>
              <w:bottom w:w="100.0" w:type="dxa"/>
              <w:right w:w="100.0" w:type="dxa"/>
            </w:tcMar>
            <w:vAlign w:val="top"/>
          </w:tcPr>
          <w:p w:rsidR="00000000" w:rsidDel="00000000" w:rsidP="00000000" w:rsidRDefault="00000000" w:rsidRPr="00000000" w14:paraId="000001EA">
            <w:pPr>
              <w:widowControl w:val="0"/>
              <w:spacing w:line="240" w:lineRule="auto"/>
              <w:rPr>
                <w:b w:val="1"/>
              </w:rPr>
            </w:pPr>
            <w:r w:rsidDel="00000000" w:rsidR="00000000" w:rsidRPr="00000000">
              <w:rPr>
                <w:b w:val="1"/>
                <w:rtl w:val="0"/>
              </w:rPr>
              <w:t xml:space="preserve">No.</w:t>
            </w:r>
          </w:p>
        </w:tc>
      </w:tr>
      <w:tr>
        <w:tc>
          <w:tcPr>
            <w:shd w:fill="93c47d"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b w:val="1"/>
              </w:rPr>
            </w:pPr>
            <w:r w:rsidDel="00000000" w:rsidR="00000000" w:rsidRPr="00000000">
              <w:rPr>
                <w:b w:val="1"/>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rPr/>
            </w:pPr>
            <w:r w:rsidDel="00000000" w:rsidR="00000000" w:rsidRPr="00000000">
              <w:rPr>
                <w:rtl w:val="0"/>
              </w:rPr>
              <w:t xml:space="preserve">0</w:t>
            </w:r>
          </w:p>
        </w:tc>
      </w:tr>
      <w:tr>
        <w:tc>
          <w:tcPr>
            <w:shd w:fill="ffd966"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rPr>
                <w:b w:val="1"/>
              </w:rPr>
            </w:pPr>
            <w:r w:rsidDel="00000000" w:rsidR="00000000" w:rsidRPr="00000000">
              <w:rPr>
                <w:b w:val="1"/>
                <w:rtl w:val="0"/>
              </w:rPr>
              <w:t xml:space="preserve">Partially Met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rPr/>
            </w:pPr>
            <w:r w:rsidDel="00000000" w:rsidR="00000000" w:rsidRPr="00000000">
              <w:rPr>
                <w:rtl w:val="0"/>
              </w:rPr>
              <w:t xml:space="preserve">0</w:t>
            </w:r>
          </w:p>
        </w:tc>
      </w:tr>
      <w:tr>
        <w:tc>
          <w:tcPr>
            <w:shd w:fill="e06666" w:val="clea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rPr>
                <w:b w:val="1"/>
              </w:rPr>
            </w:pPr>
            <w:r w:rsidDel="00000000" w:rsidR="00000000" w:rsidRPr="00000000">
              <w:rPr>
                <w:b w:val="1"/>
                <w:rtl w:val="0"/>
              </w:rPr>
              <w:t xml:space="preserve">Not Met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rPr/>
            </w:pPr>
            <w:r w:rsidDel="00000000" w:rsidR="00000000" w:rsidRPr="00000000">
              <w:rPr>
                <w:rtl w:val="0"/>
              </w:rPr>
              <w:t xml:space="preserve">0</w:t>
            </w:r>
          </w:p>
        </w:tc>
      </w:tr>
    </w:tbl>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t xml:space="preserve">The </w:t>
      </w:r>
      <w:r w:rsidDel="00000000" w:rsidR="00000000" w:rsidRPr="00000000">
        <w:rPr>
          <w:highlight w:val="yellow"/>
          <w:rtl w:val="0"/>
        </w:rPr>
        <w:t xml:space="preserve">*Insert Name*</w:t>
      </w:r>
      <w:r w:rsidDel="00000000" w:rsidR="00000000" w:rsidRPr="00000000">
        <w:rPr>
          <w:rtl w:val="0"/>
        </w:rPr>
        <w:t xml:space="preserve"> System is / is not fully compliant with the WCAG 2.1 requirements.</w:t>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pStyle w:val="Heading2"/>
        <w:rPr/>
      </w:pPr>
      <w:bookmarkStart w:colFirst="0" w:colLast="0" w:name="_g928iwdp3wl" w:id="12"/>
      <w:bookmarkEnd w:id="12"/>
      <w:r w:rsidDel="00000000" w:rsidR="00000000" w:rsidRPr="00000000">
        <w:rPr>
          <w:rtl w:val="0"/>
        </w:rPr>
        <w:t xml:space="preserve">5.2 Mobile Audit</w:t>
      </w:r>
    </w:p>
    <w:tbl>
      <w:tblPr>
        <w:tblStyle w:val="Table5"/>
        <w:tblW w:w="59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05"/>
        <w:gridCol w:w="1080"/>
        <w:tblGridChange w:id="0">
          <w:tblGrid>
            <w:gridCol w:w="4905"/>
            <w:gridCol w:w="1080"/>
          </w:tblGrid>
        </w:tblGridChange>
      </w:tblGrid>
      <w:tr>
        <w:tc>
          <w:tcPr>
            <w:shd w:fill="a4c2f4"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Mobile Results (Pass, Partially Met, Not Met)</w:t>
            </w:r>
          </w:p>
        </w:tc>
        <w:tc>
          <w:tcPr>
            <w:shd w:fill="a4c2f4"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No.</w:t>
            </w:r>
          </w:p>
        </w:tc>
      </w:tr>
      <w:tr>
        <w:tc>
          <w:tcPr>
            <w:shd w:fill="93c47d"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w:t>
            </w:r>
          </w:p>
        </w:tc>
      </w:tr>
      <w:tr>
        <w:tc>
          <w:tcPr>
            <w:shd w:fill="ffd966"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Partially Met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w:t>
            </w:r>
          </w:p>
        </w:tc>
      </w:tr>
      <w:tr>
        <w:tc>
          <w:tcPr>
            <w:shd w:fill="e06666"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Not Met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w:t>
            </w:r>
          </w:p>
        </w:tc>
      </w:tr>
    </w:tbl>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rtl w:val="0"/>
        </w:rPr>
        <w:t xml:space="preserve">The </w:t>
      </w:r>
      <w:r w:rsidDel="00000000" w:rsidR="00000000" w:rsidRPr="00000000">
        <w:rPr>
          <w:highlight w:val="yellow"/>
          <w:rtl w:val="0"/>
        </w:rPr>
        <w:t xml:space="preserve">*Insert Name*</w:t>
      </w:r>
      <w:r w:rsidDel="00000000" w:rsidR="00000000" w:rsidRPr="00000000">
        <w:rPr>
          <w:rtl w:val="0"/>
        </w:rPr>
        <w:t xml:space="preserve"> System </w:t>
      </w:r>
      <w:r w:rsidDel="00000000" w:rsidR="00000000" w:rsidRPr="00000000">
        <w:rPr>
          <w:highlight w:val="yellow"/>
          <w:rtl w:val="0"/>
        </w:rPr>
        <w:t xml:space="preserve">is / is not</w:t>
      </w:r>
      <w:r w:rsidDel="00000000" w:rsidR="00000000" w:rsidRPr="00000000">
        <w:rPr>
          <w:rtl w:val="0"/>
        </w:rPr>
        <w:t xml:space="preserve"> fully compliant with the three additional Mobile only requirements.</w:t>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pStyle w:val="Heading2"/>
        <w:rPr/>
      </w:pPr>
      <w:bookmarkStart w:colFirst="0" w:colLast="0" w:name="_7hiyj0cnysi4" w:id="13"/>
      <w:bookmarkEnd w:id="13"/>
      <w:r w:rsidDel="00000000" w:rsidR="00000000" w:rsidRPr="00000000">
        <w:rPr>
          <w:rtl w:val="0"/>
        </w:rPr>
        <w:t xml:space="preserve">5.3 Accessibility Statement</w:t>
      </w:r>
    </w:p>
    <w:p w:rsidR="00000000" w:rsidDel="00000000" w:rsidP="00000000" w:rsidRDefault="00000000" w:rsidRPr="00000000" w14:paraId="00000201">
      <w:pPr>
        <w:rPr/>
      </w:pPr>
      <w:r w:rsidDel="00000000" w:rsidR="00000000" w:rsidRPr="00000000">
        <w:rPr>
          <w:rtl w:val="0"/>
        </w:rPr>
        <w:t xml:space="preserve">The </w:t>
      </w:r>
      <w:r w:rsidDel="00000000" w:rsidR="00000000" w:rsidRPr="00000000">
        <w:rPr>
          <w:highlight w:val="yellow"/>
          <w:rtl w:val="0"/>
        </w:rPr>
        <w:t xml:space="preserve">*Insert Name*</w:t>
      </w:r>
      <w:r w:rsidDel="00000000" w:rsidR="00000000" w:rsidRPr="00000000">
        <w:rPr>
          <w:rtl w:val="0"/>
        </w:rPr>
        <w:t xml:space="preserve"> System </w:t>
      </w:r>
      <w:r w:rsidDel="00000000" w:rsidR="00000000" w:rsidRPr="00000000">
        <w:rPr>
          <w:highlight w:val="yellow"/>
          <w:rtl w:val="0"/>
        </w:rPr>
        <w:t xml:space="preserve">does / does not</w:t>
      </w:r>
      <w:r w:rsidDel="00000000" w:rsidR="00000000" w:rsidRPr="00000000">
        <w:rPr>
          <w:rtl w:val="0"/>
        </w:rPr>
        <w:t xml:space="preserve"> have a published Accessibility statement that meets regulation requirements.</w:t>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pStyle w:val="Heading2"/>
        <w:rPr/>
      </w:pPr>
      <w:bookmarkStart w:colFirst="0" w:colLast="0" w:name="_clmv7vo23yvm" w:id="14"/>
      <w:bookmarkEnd w:id="14"/>
      <w:r w:rsidDel="00000000" w:rsidR="00000000" w:rsidRPr="00000000">
        <w:rPr>
          <w:rtl w:val="0"/>
        </w:rPr>
        <w:t xml:space="preserve">5.4 Final Result</w:t>
      </w:r>
    </w:p>
    <w:p w:rsidR="00000000" w:rsidDel="00000000" w:rsidP="00000000" w:rsidRDefault="00000000" w:rsidRPr="00000000" w14:paraId="00000209">
      <w:pPr>
        <w:rPr/>
      </w:pPr>
      <w:r w:rsidDel="00000000" w:rsidR="00000000" w:rsidRPr="00000000">
        <w:rPr>
          <w:rtl w:val="0"/>
        </w:rPr>
        <w:t xml:space="preserve">The </w:t>
      </w:r>
      <w:r w:rsidDel="00000000" w:rsidR="00000000" w:rsidRPr="00000000">
        <w:rPr>
          <w:highlight w:val="yellow"/>
          <w:rtl w:val="0"/>
        </w:rPr>
        <w:t xml:space="preserve">*Insert Name*</w:t>
      </w:r>
      <w:r w:rsidDel="00000000" w:rsidR="00000000" w:rsidRPr="00000000">
        <w:rPr>
          <w:rtl w:val="0"/>
        </w:rPr>
        <w:t xml:space="preserve"> System has PASSED this audit for accessibility compliance against WCAG 2.1. No remedial action is required.</w:t>
      </w:r>
    </w:p>
    <w:p w:rsidR="00000000" w:rsidDel="00000000" w:rsidP="00000000" w:rsidRDefault="00000000" w:rsidRPr="00000000" w14:paraId="0000020A">
      <w:pPr>
        <w:rPr/>
      </w:pPr>
      <w:r w:rsidDel="00000000" w:rsidR="00000000" w:rsidRPr="00000000">
        <w:rPr>
          <w:rtl w:val="0"/>
        </w:rPr>
        <w:t xml:space="preserve">If you find that significant changes have been made to the </w:t>
      </w:r>
      <w:r w:rsidDel="00000000" w:rsidR="00000000" w:rsidRPr="00000000">
        <w:rPr>
          <w:highlight w:val="yellow"/>
          <w:rtl w:val="0"/>
        </w:rPr>
        <w:t xml:space="preserve">*Insert Name*</w:t>
      </w:r>
      <w:r w:rsidDel="00000000" w:rsidR="00000000" w:rsidRPr="00000000">
        <w:rPr>
          <w:rtl w:val="0"/>
        </w:rPr>
        <w:t xml:space="preserve"> System that would require a re-audit please contact </w:t>
      </w:r>
      <w:r w:rsidDel="00000000" w:rsidR="00000000" w:rsidRPr="00000000">
        <w:rPr>
          <w:highlight w:val="yellow"/>
          <w:rtl w:val="0"/>
        </w:rPr>
        <w:t xml:space="preserve">_____</w:t>
      </w:r>
      <w:r w:rsidDel="00000000" w:rsidR="00000000" w:rsidRPr="00000000">
        <w:rPr>
          <w:rtl w:val="0"/>
        </w:rPr>
        <w:t xml:space="preserve">.</w:t>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t xml:space="preserve">The </w:t>
      </w:r>
      <w:r w:rsidDel="00000000" w:rsidR="00000000" w:rsidRPr="00000000">
        <w:rPr>
          <w:highlight w:val="yellow"/>
          <w:rtl w:val="0"/>
        </w:rPr>
        <w:t xml:space="preserve">*Insert Name*</w:t>
      </w:r>
      <w:r w:rsidDel="00000000" w:rsidR="00000000" w:rsidRPr="00000000">
        <w:rPr>
          <w:rtl w:val="0"/>
        </w:rPr>
        <w:t xml:space="preserve"> System has FAILED this audit for accessibility compliance against WCAG 2.1. There are remedial actions to be taken (see next section).</w:t>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pStyle w:val="Heading2"/>
        <w:rPr/>
      </w:pPr>
      <w:bookmarkStart w:colFirst="0" w:colLast="0" w:name="_br3uwbeifs0x" w:id="15"/>
      <w:bookmarkEnd w:id="15"/>
      <w:r w:rsidDel="00000000" w:rsidR="00000000" w:rsidRPr="00000000">
        <w:rPr>
          <w:rtl w:val="0"/>
        </w:rPr>
        <w:t xml:space="preserve">5.5 Remedial Action</w:t>
      </w:r>
    </w:p>
    <w:p w:rsidR="00000000" w:rsidDel="00000000" w:rsidP="00000000" w:rsidRDefault="00000000" w:rsidRPr="00000000" w14:paraId="0000020F">
      <w:pPr>
        <w:rPr/>
      </w:pPr>
      <w:r w:rsidDel="00000000" w:rsidR="00000000" w:rsidRPr="00000000">
        <w:rPr>
          <w:rtl w:val="0"/>
        </w:rPr>
        <w:t xml:space="preserve">To complete the remedial action required before a reassessment you will need to:</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numPr>
          <w:ilvl w:val="0"/>
          <w:numId w:val="3"/>
        </w:numPr>
        <w:ind w:left="720" w:hanging="360"/>
        <w:rPr>
          <w:u w:val="none"/>
        </w:rPr>
      </w:pPr>
      <w:r w:rsidDel="00000000" w:rsidR="00000000" w:rsidRPr="00000000">
        <w:rPr>
          <w:rtl w:val="0"/>
        </w:rPr>
        <w:t xml:space="preserve">Ensure that all relevant content created by your staff has been made accessible per the WCAG 2.1 requirements.</w:t>
      </w:r>
    </w:p>
    <w:p w:rsidR="00000000" w:rsidDel="00000000" w:rsidP="00000000" w:rsidRDefault="00000000" w:rsidRPr="00000000" w14:paraId="00000212">
      <w:pPr>
        <w:numPr>
          <w:ilvl w:val="0"/>
          <w:numId w:val="3"/>
        </w:numPr>
        <w:ind w:left="720" w:hanging="360"/>
        <w:rPr>
          <w:u w:val="none"/>
        </w:rPr>
      </w:pPr>
      <w:r w:rsidDel="00000000" w:rsidR="00000000" w:rsidRPr="00000000">
        <w:rPr>
          <w:rtl w:val="0"/>
        </w:rPr>
        <w:t xml:space="preserve">Contact your suppliers to make the necessary changes to </w:t>
      </w:r>
      <w:r w:rsidDel="00000000" w:rsidR="00000000" w:rsidRPr="00000000">
        <w:rPr>
          <w:highlight w:val="yellow"/>
          <w:rtl w:val="0"/>
        </w:rPr>
        <w:t xml:space="preserve">*Insert Name*</w:t>
      </w:r>
      <w:r w:rsidDel="00000000" w:rsidR="00000000" w:rsidRPr="00000000">
        <w:rPr>
          <w:rtl w:val="0"/>
        </w:rPr>
        <w:t xml:space="preserve"> System for WCAG 2.1 compliance.</w:t>
      </w:r>
    </w:p>
    <w:p w:rsidR="00000000" w:rsidDel="00000000" w:rsidP="00000000" w:rsidRDefault="00000000" w:rsidRPr="00000000" w14:paraId="00000213">
      <w:pPr>
        <w:numPr>
          <w:ilvl w:val="0"/>
          <w:numId w:val="3"/>
        </w:numPr>
        <w:ind w:left="720" w:hanging="360"/>
        <w:rPr>
          <w:u w:val="none"/>
        </w:rPr>
      </w:pPr>
      <w:r w:rsidDel="00000000" w:rsidR="00000000" w:rsidRPr="00000000">
        <w:rPr>
          <w:rtl w:val="0"/>
        </w:rPr>
        <w:t xml:space="preserve">Ensure that </w:t>
      </w:r>
      <w:r w:rsidDel="00000000" w:rsidR="00000000" w:rsidRPr="00000000">
        <w:rPr>
          <w:highlight w:val="yellow"/>
          <w:rtl w:val="0"/>
        </w:rPr>
        <w:t xml:space="preserve">*Insert Name*</w:t>
      </w:r>
      <w:r w:rsidDel="00000000" w:rsidR="00000000" w:rsidRPr="00000000">
        <w:rPr>
          <w:rtl w:val="0"/>
        </w:rPr>
        <w:t xml:space="preserve"> System has a published Accessibility Statement</w:t>
      </w:r>
    </w:p>
    <w:p w:rsidR="00000000" w:rsidDel="00000000" w:rsidP="00000000" w:rsidRDefault="00000000" w:rsidRPr="00000000" w14:paraId="00000214">
      <w:pPr>
        <w:numPr>
          <w:ilvl w:val="1"/>
          <w:numId w:val="3"/>
        </w:numPr>
        <w:ind w:left="1440" w:hanging="360"/>
        <w:rPr>
          <w:u w:val="none"/>
        </w:rPr>
      </w:pPr>
      <w:r w:rsidDel="00000000" w:rsidR="00000000" w:rsidRPr="00000000">
        <w:rPr>
          <w:rtl w:val="0"/>
        </w:rPr>
        <w:t xml:space="preserve">Ensure that the Accessibility Statement lists known issues identified in this report and alternate methods users can use to access content while remedial action is ongoing.</w:t>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rPr/>
      </w:pPr>
      <w:r w:rsidDel="00000000" w:rsidR="00000000" w:rsidRPr="00000000">
        <w:rPr>
          <w:rtl w:val="0"/>
        </w:rPr>
        <w:t xml:space="preserve">For greater technical detail results of the audit please see associated results spreadsheet.</w:t>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rPr/>
      </w:pPr>
      <w:r w:rsidDel="00000000" w:rsidR="00000000" w:rsidRPr="00000000">
        <w:rPr>
          <w:rtl w:val="0"/>
        </w:rPr>
        <w:t xml:space="preserve">Once all remedial action has been undertaken you will need to request a re-audit. Please contact </w:t>
      </w:r>
      <w:r w:rsidDel="00000000" w:rsidR="00000000" w:rsidRPr="00000000">
        <w:rPr>
          <w:highlight w:val="yellow"/>
          <w:rtl w:val="0"/>
        </w:rPr>
        <w:t xml:space="preserve">______</w:t>
      </w:r>
      <w:r w:rsidDel="00000000" w:rsidR="00000000" w:rsidRPr="00000000">
        <w:rPr>
          <w:rtl w:val="0"/>
        </w:rPr>
        <w:t xml:space="preserve">.</w:t>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pStyle w:val="Heading1"/>
        <w:rPr/>
      </w:pPr>
      <w:bookmarkStart w:colFirst="0" w:colLast="0" w:name="_179kcvabwf8i" w:id="16"/>
      <w:bookmarkEnd w:id="16"/>
      <w:r w:rsidDel="00000000" w:rsidR="00000000" w:rsidRPr="00000000">
        <w:rPr>
          <w:rtl w:val="0"/>
        </w:rPr>
        <w:t xml:space="preserve">6. Disclaimer</w:t>
      </w:r>
      <w:r w:rsidDel="00000000" w:rsidR="00000000" w:rsidRPr="00000000">
        <w:rPr>
          <w:rtl w:val="0"/>
        </w:rPr>
      </w:r>
    </w:p>
    <w:p w:rsidR="00000000" w:rsidDel="00000000" w:rsidP="00000000" w:rsidRDefault="00000000" w:rsidRPr="00000000" w14:paraId="00000223">
      <w:pPr>
        <w:rPr/>
      </w:pPr>
      <w:r w:rsidDel="00000000" w:rsidR="00000000" w:rsidRPr="00000000">
        <w:rPr>
          <w:rtl w:val="0"/>
        </w:rPr>
        <w:t xml:space="preserve">The Accessibility Audit described in this document represents a view of the target system at the time of audit.</w:t>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pPr>
      <w:r w:rsidDel="00000000" w:rsidR="00000000" w:rsidRPr="00000000">
        <w:rPr>
          <w:rtl w:val="0"/>
        </w:rPr>
        <w:t xml:space="preserve">Any content or structural changes made to the system after this point have the potential to impact on the level of compliance, and accessibility impact should be assessed before any changes are carried out.</w:t>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tl w:val="0"/>
        </w:rPr>
        <w:t xml:space="preserve">It is your responsibility to manage the remedial action and digital accessibility of the system. At a later date if you are requested to provide evidence of progress on remedial action please ensure that you have this evidence available as this may be required for GDS monitoring purposes.</w:t>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tl w:val="0"/>
        </w:rPr>
        <w:t xml:space="preserve">While every effort has been made to ensure the accuracy of this audit and its recommendations, this report is for general information only and is not legal advice. If you require legal advice on how this impacts your service or your organisation overall please consult with your appropriate legal advisor.</w:t>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rtl w:val="0"/>
        </w:rPr>
      </w:r>
    </w:p>
    <w:sectPr>
      <w:footerReference r:id="rId62" w:type="default"/>
      <w:footerReference r:id="rId63" w:type="firs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0">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w3.org/TR/WCAG21/#focus-order" TargetMode="External"/><Relationship Id="rId42" Type="http://schemas.openxmlformats.org/officeDocument/2006/relationships/hyperlink" Target="https://www.w3.org/TR/WCAG21/#multiple-ways" TargetMode="External"/><Relationship Id="rId41" Type="http://schemas.openxmlformats.org/officeDocument/2006/relationships/hyperlink" Target="https://www.w3.org/TR/WCAG21/#link-purpose-in-context" TargetMode="External"/><Relationship Id="rId44" Type="http://schemas.openxmlformats.org/officeDocument/2006/relationships/hyperlink" Target="https://www.w3.org/TR/WCAG21/#focus-visible" TargetMode="External"/><Relationship Id="rId43" Type="http://schemas.openxmlformats.org/officeDocument/2006/relationships/hyperlink" Target="https://www.w3.org/TR/WCAG21/#headings-and-labels" TargetMode="External"/><Relationship Id="rId46" Type="http://schemas.openxmlformats.org/officeDocument/2006/relationships/hyperlink" Target="https://www.w3.org/TR/WCAG21/#pointer-cancellation" TargetMode="External"/><Relationship Id="rId45" Type="http://schemas.openxmlformats.org/officeDocument/2006/relationships/hyperlink" Target="https://www.w3.org/TR/WCAG21/#pointer-gestur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3.org/TR/WCAG21/" TargetMode="External"/><Relationship Id="rId48" Type="http://schemas.openxmlformats.org/officeDocument/2006/relationships/hyperlink" Target="https://www.w3.org/TR/WCAG21/#motion-actuation" TargetMode="External"/><Relationship Id="rId47" Type="http://schemas.openxmlformats.org/officeDocument/2006/relationships/hyperlink" Target="https://www.w3.org/TR/WCAG21/#label-in-name" TargetMode="External"/><Relationship Id="rId49" Type="http://schemas.openxmlformats.org/officeDocument/2006/relationships/hyperlink" Target="https://www.w3.org/TR/WCAG21/#language-of-page" TargetMode="External"/><Relationship Id="rId5" Type="http://schemas.openxmlformats.org/officeDocument/2006/relationships/styles" Target="styles.xml"/><Relationship Id="rId6" Type="http://schemas.openxmlformats.org/officeDocument/2006/relationships/hyperlink" Target="http://www.legislation.gov.uk/uksi/2018/952/contents/made" TargetMode="External"/><Relationship Id="rId7" Type="http://schemas.openxmlformats.org/officeDocument/2006/relationships/hyperlink" Target="https://www.legislation.gov.uk/ukpga/2010/15/contents" TargetMode="External"/><Relationship Id="rId8" Type="http://schemas.openxmlformats.org/officeDocument/2006/relationships/hyperlink" Target="http://www.legislation.gov.uk/uksi/2018/952/contents/made" TargetMode="External"/><Relationship Id="rId31" Type="http://schemas.openxmlformats.org/officeDocument/2006/relationships/hyperlink" Target="https://www.w3.org/TR/WCAG21/#content-on-hover-or-focus" TargetMode="External"/><Relationship Id="rId30" Type="http://schemas.openxmlformats.org/officeDocument/2006/relationships/hyperlink" Target="https://www.w3.org/TR/WCAG21/#text-spacing" TargetMode="External"/><Relationship Id="rId33" Type="http://schemas.openxmlformats.org/officeDocument/2006/relationships/hyperlink" Target="https://www.w3.org/TR/WCAG21/#no-keyboard-trap" TargetMode="External"/><Relationship Id="rId32" Type="http://schemas.openxmlformats.org/officeDocument/2006/relationships/hyperlink" Target="https://www.w3.org/TR/WCAG21/#keyboard" TargetMode="External"/><Relationship Id="rId35" Type="http://schemas.openxmlformats.org/officeDocument/2006/relationships/hyperlink" Target="https://www.w3.org/TR/WCAG21/#timing-adjustable" TargetMode="External"/><Relationship Id="rId34" Type="http://schemas.openxmlformats.org/officeDocument/2006/relationships/hyperlink" Target="https://www.w3.org/TR/WCAG21/#character-key-shortcuts" TargetMode="External"/><Relationship Id="rId37" Type="http://schemas.openxmlformats.org/officeDocument/2006/relationships/hyperlink" Target="https://www.w3.org/TR/WCAG21/#three-flashes-or-below-threshold" TargetMode="External"/><Relationship Id="rId36" Type="http://schemas.openxmlformats.org/officeDocument/2006/relationships/hyperlink" Target="https://www.w3.org/TR/WCAG21/#pause-stop-hide" TargetMode="External"/><Relationship Id="rId39" Type="http://schemas.openxmlformats.org/officeDocument/2006/relationships/hyperlink" Target="https://www.w3.org/TR/WCAG21/#page-titled" TargetMode="External"/><Relationship Id="rId38" Type="http://schemas.openxmlformats.org/officeDocument/2006/relationships/hyperlink" Target="https://www.w3.org/TR/WCAG21/#bypass-blocks" TargetMode="External"/><Relationship Id="rId62" Type="http://schemas.openxmlformats.org/officeDocument/2006/relationships/footer" Target="footer2.xml"/><Relationship Id="rId61" Type="http://schemas.openxmlformats.org/officeDocument/2006/relationships/hyperlink" Target="https://www.w3.org/TR/WCAG21/#status-messages" TargetMode="External"/><Relationship Id="rId20" Type="http://schemas.openxmlformats.org/officeDocument/2006/relationships/hyperlink" Target="https://www.w3.org/TR/WCAG21/#sensory-characteristics" TargetMode="External"/><Relationship Id="rId63" Type="http://schemas.openxmlformats.org/officeDocument/2006/relationships/footer" Target="footer1.xml"/><Relationship Id="rId22" Type="http://schemas.openxmlformats.org/officeDocument/2006/relationships/hyperlink" Target="https://www.w3.org/TR/WCAG21/#identify-input-purpose" TargetMode="External"/><Relationship Id="rId21" Type="http://schemas.openxmlformats.org/officeDocument/2006/relationships/hyperlink" Target="https://www.w3.org/TR/WCAG21/#orientation" TargetMode="External"/><Relationship Id="rId24" Type="http://schemas.openxmlformats.org/officeDocument/2006/relationships/hyperlink" Target="https://www.w3.org/TR/WCAG21/#audio-control" TargetMode="External"/><Relationship Id="rId23" Type="http://schemas.openxmlformats.org/officeDocument/2006/relationships/hyperlink" Target="https://www.w3.org/TR/WCAG21/#use-of-color" TargetMode="External"/><Relationship Id="rId60" Type="http://schemas.openxmlformats.org/officeDocument/2006/relationships/hyperlink" Target="https://www.w3.org/TR/WCAG21/#name-role-value" TargetMode="External"/><Relationship Id="rId26" Type="http://schemas.openxmlformats.org/officeDocument/2006/relationships/hyperlink" Target="https://www.w3.org/TR/WCAG21/#resize-text" TargetMode="External"/><Relationship Id="rId25" Type="http://schemas.openxmlformats.org/officeDocument/2006/relationships/hyperlink" Target="https://www.w3.org/TR/WCAG21/#contrast-minimum" TargetMode="External"/><Relationship Id="rId28" Type="http://schemas.openxmlformats.org/officeDocument/2006/relationships/hyperlink" Target="https://www.w3.org/TR/WCAG21/#reflow" TargetMode="External"/><Relationship Id="rId27" Type="http://schemas.openxmlformats.org/officeDocument/2006/relationships/hyperlink" Target="https://www.w3.org/TR/WCAG21/#images-of-text" TargetMode="External"/><Relationship Id="rId29" Type="http://schemas.openxmlformats.org/officeDocument/2006/relationships/hyperlink" Target="https://www.w3.org/TR/WCAG21/#non-text-contrast" TargetMode="External"/><Relationship Id="rId51" Type="http://schemas.openxmlformats.org/officeDocument/2006/relationships/hyperlink" Target="https://www.w3.org/TR/WCAG21/#on-focus" TargetMode="External"/><Relationship Id="rId50" Type="http://schemas.openxmlformats.org/officeDocument/2006/relationships/hyperlink" Target="https://www.w3.org/TR/WCAG21/#language-of-parts" TargetMode="External"/><Relationship Id="rId53" Type="http://schemas.openxmlformats.org/officeDocument/2006/relationships/hyperlink" Target="https://www.w3.org/TR/WCAG21/#consistent-navigation" TargetMode="External"/><Relationship Id="rId52" Type="http://schemas.openxmlformats.org/officeDocument/2006/relationships/hyperlink" Target="https://www.w3.org/TR/WCAG21/#on-input" TargetMode="External"/><Relationship Id="rId11" Type="http://schemas.openxmlformats.org/officeDocument/2006/relationships/hyperlink" Target="https://webaim.org/standards/wcag/WCAG2Checklist.pdf" TargetMode="External"/><Relationship Id="rId55" Type="http://schemas.openxmlformats.org/officeDocument/2006/relationships/hyperlink" Target="https://www.w3.org/TR/WCAG21/#error-identification" TargetMode="External"/><Relationship Id="rId10" Type="http://schemas.openxmlformats.org/officeDocument/2006/relationships/hyperlink" Target="https://www.iso.org/standard/53770.html" TargetMode="External"/><Relationship Id="rId54" Type="http://schemas.openxmlformats.org/officeDocument/2006/relationships/hyperlink" Target="https://www.w3.org/TR/WCAG21/#consistent-identification" TargetMode="External"/><Relationship Id="rId13" Type="http://schemas.openxmlformats.org/officeDocument/2006/relationships/hyperlink" Target="https://www.w3.org/TR/WCAG21/#audio-only-and-video-only-prerecorded" TargetMode="External"/><Relationship Id="rId57" Type="http://schemas.openxmlformats.org/officeDocument/2006/relationships/hyperlink" Target="https://www.w3.org/TR/WCAG21/#error-suggestion" TargetMode="External"/><Relationship Id="rId12" Type="http://schemas.openxmlformats.org/officeDocument/2006/relationships/hyperlink" Target="https://www.w3.org/TR/WCAG21/#non-text-content" TargetMode="External"/><Relationship Id="rId56" Type="http://schemas.openxmlformats.org/officeDocument/2006/relationships/hyperlink" Target="https://www.w3.org/TR/WCAG21/#labels-or-instructions" TargetMode="External"/><Relationship Id="rId15" Type="http://schemas.openxmlformats.org/officeDocument/2006/relationships/hyperlink" Target="https://www.w3.org/TR/WCAG21/#audio-description-or-media-alternative-prerecorded" TargetMode="External"/><Relationship Id="rId59" Type="http://schemas.openxmlformats.org/officeDocument/2006/relationships/hyperlink" Target="https://www.w3.org/TR/WCAG21/#parsing" TargetMode="External"/><Relationship Id="rId14" Type="http://schemas.openxmlformats.org/officeDocument/2006/relationships/hyperlink" Target="https://www.w3.org/TR/WCAG21/#captions-prerecorded" TargetMode="External"/><Relationship Id="rId58" Type="http://schemas.openxmlformats.org/officeDocument/2006/relationships/hyperlink" Target="https://www.w3.org/TR/WCAG21/#error-prevention-legal-financial-data" TargetMode="External"/><Relationship Id="rId17" Type="http://schemas.openxmlformats.org/officeDocument/2006/relationships/hyperlink" Target="https://www.w3.org/TR/WCAG21/#audio-description-prerecorded" TargetMode="External"/><Relationship Id="rId16" Type="http://schemas.openxmlformats.org/officeDocument/2006/relationships/hyperlink" Target="https://www.w3.org/TR/WCAG21/#captions-live" TargetMode="External"/><Relationship Id="rId19" Type="http://schemas.openxmlformats.org/officeDocument/2006/relationships/hyperlink" Target="https://www.w3.org/TR/WCAG21/#meaningful-sequence" TargetMode="External"/><Relationship Id="rId18" Type="http://schemas.openxmlformats.org/officeDocument/2006/relationships/hyperlink" Target="https://www.w3.org/TR/WCAG21/#info-and-relation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