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08" w:rsidRPr="00C11508" w:rsidRDefault="006B1F27" w:rsidP="00C11508">
      <w:pPr>
        <w:pStyle w:val="Title"/>
      </w:pPr>
      <w:r>
        <w:t>P</w:t>
      </w:r>
      <w:r w:rsidR="00C11508" w:rsidRPr="009A0D61">
        <w:t>lain English</w:t>
      </w:r>
      <w:r>
        <w:t xml:space="preserve"> tip sheet</w:t>
      </w:r>
    </w:p>
    <w:p w:rsidR="00C11508" w:rsidRPr="009A0D61" w:rsidRDefault="00C11508" w:rsidP="00C11508">
      <w:pPr>
        <w:pStyle w:val="Heading2"/>
      </w:pPr>
      <w:r w:rsidRPr="009A0D61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9E91B" wp14:editId="00207D9D">
                <wp:simplePos x="0" y="0"/>
                <wp:positionH relativeFrom="column">
                  <wp:posOffset>4340963</wp:posOffset>
                </wp:positionH>
                <wp:positionV relativeFrom="page">
                  <wp:posOffset>946180</wp:posOffset>
                </wp:positionV>
                <wp:extent cx="2162175" cy="2162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62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508" w:rsidRPr="005A4090" w:rsidRDefault="00C11508" w:rsidP="00C11508">
                            <w:pPr>
                              <w:pStyle w:val="Heading2"/>
                              <w:spacing w:before="120"/>
                            </w:pPr>
                            <w:r w:rsidRPr="005A4090">
                              <w:t>Plain English Campaign</w:t>
                            </w:r>
                          </w:p>
                          <w:p w:rsidR="00C11508" w:rsidRPr="004B1AD0" w:rsidRDefault="00C11508" w:rsidP="004B1AD0">
                            <w:pPr>
                              <w:rPr>
                                <w:rFonts w:cs="Arial"/>
                                <w:szCs w:val="26"/>
                              </w:rPr>
                            </w:pPr>
                            <w:r w:rsidRPr="004B1AD0">
                              <w:rPr>
                                <w:rFonts w:cs="Arial"/>
                                <w:szCs w:val="26"/>
                              </w:rPr>
                              <w:t xml:space="preserve">More about plain English, including free guides </w:t>
                            </w:r>
                            <w:r w:rsidR="004B1AD0">
                              <w:rPr>
                                <w:rFonts w:cs="Arial"/>
                                <w:szCs w:val="26"/>
                              </w:rPr>
                              <w:br/>
                            </w:r>
                            <w:r w:rsidRPr="004B1AD0">
                              <w:rPr>
                                <w:rFonts w:cs="Arial"/>
                                <w:szCs w:val="26"/>
                              </w:rPr>
                              <w:t xml:space="preserve">and words to avoid: </w:t>
                            </w:r>
                            <w:r w:rsidRPr="004B1AD0">
                              <w:rPr>
                                <w:rFonts w:cs="Arial"/>
                                <w:szCs w:val="26"/>
                              </w:rPr>
                              <w:br/>
                            </w:r>
                            <w:r w:rsidRPr="004B1AD0">
                              <w:rPr>
                                <w:rFonts w:cs="Arial"/>
                                <w:szCs w:val="26"/>
                              </w:rPr>
                              <w:br/>
                            </w:r>
                            <w:hyperlink r:id="rId12" w:tooltip="Resources on the Plain English Campaign website" w:history="1">
                              <w:r w:rsidRPr="004B1AD0">
                                <w:rPr>
                                  <w:rStyle w:val="Hyperlink"/>
                                  <w:rFonts w:cs="Arial"/>
                                  <w:szCs w:val="26"/>
                                </w:rPr>
                                <w:t>plainenglish</w:t>
                              </w:r>
                            </w:hyperlink>
                            <w:r w:rsidRPr="004B1AD0">
                              <w:rPr>
                                <w:rStyle w:val="Hyperlink"/>
                                <w:rFonts w:cs="Arial"/>
                                <w:szCs w:val="26"/>
                              </w:rPr>
                              <w:t>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E91B" id="Rectangle 1" o:spid="_x0000_s1026" style="position:absolute;margin-left:341.8pt;margin-top:74.5pt;width:170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" fillcolor="#deeaf6 [660]" strokecolor="#5b9bd5 [3204]" strokeweight=".5pt">
                <v:textbox>
                  <w:txbxContent>
                    <w:p w:rsidR="00C11508" w:rsidRPr="005A4090" w:rsidRDefault="00C11508" w:rsidP="00C11508">
                      <w:pPr>
                        <w:pStyle w:val="Heading2"/>
                        <w:spacing w:before="120"/>
                      </w:pPr>
                      <w:r w:rsidRPr="005A4090">
                        <w:t>Plain English Campaign</w:t>
                      </w:r>
                    </w:p>
                    <w:p w:rsidR="00C11508" w:rsidRPr="004B1AD0" w:rsidRDefault="00C11508" w:rsidP="004B1AD0">
                      <w:pPr>
                        <w:rPr>
                          <w:rFonts w:cs="Arial"/>
                          <w:szCs w:val="26"/>
                        </w:rPr>
                      </w:pPr>
                      <w:r w:rsidRPr="004B1AD0">
                        <w:rPr>
                          <w:rFonts w:cs="Arial"/>
                          <w:szCs w:val="26"/>
                        </w:rPr>
                        <w:t xml:space="preserve">More about plain English, including free guides </w:t>
                      </w:r>
                      <w:r w:rsidR="004B1AD0">
                        <w:rPr>
                          <w:rFonts w:cs="Arial"/>
                          <w:szCs w:val="26"/>
                        </w:rPr>
                        <w:br/>
                      </w:r>
                      <w:r w:rsidRPr="004B1AD0">
                        <w:rPr>
                          <w:rFonts w:cs="Arial"/>
                          <w:szCs w:val="26"/>
                        </w:rPr>
                        <w:t xml:space="preserve">and words to avoid: </w:t>
                      </w:r>
                      <w:r w:rsidRPr="004B1AD0">
                        <w:rPr>
                          <w:rFonts w:cs="Arial"/>
                          <w:szCs w:val="26"/>
                        </w:rPr>
                        <w:br/>
                      </w:r>
                      <w:r w:rsidRPr="004B1AD0">
                        <w:rPr>
                          <w:rFonts w:cs="Arial"/>
                          <w:szCs w:val="26"/>
                        </w:rPr>
                        <w:br/>
                      </w:r>
                      <w:hyperlink r:id="rId13" w:tooltip="Resources on the Plain English Campaign website" w:history="1">
                        <w:r w:rsidRPr="004B1AD0">
                          <w:rPr>
                            <w:rStyle w:val="Hyperlink"/>
                            <w:rFonts w:cs="Arial"/>
                            <w:szCs w:val="26"/>
                          </w:rPr>
                          <w:t>plainenglish</w:t>
                        </w:r>
                      </w:hyperlink>
                      <w:r w:rsidRPr="004B1AD0">
                        <w:rPr>
                          <w:rStyle w:val="Hyperlink"/>
                          <w:rFonts w:cs="Arial"/>
                          <w:szCs w:val="26"/>
                        </w:rPr>
                        <w:t>.co.uk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A0D61">
        <w:t>We and you</w:t>
      </w:r>
    </w:p>
    <w:p w:rsidR="00C11508" w:rsidRPr="009A0D61" w:rsidRDefault="00C11508" w:rsidP="00C11508">
      <w:pPr>
        <w:pStyle w:val="Bulletsspacedoutnicely"/>
      </w:pPr>
      <w:r w:rsidRPr="009A0D61">
        <w:rPr>
          <w:b/>
        </w:rPr>
        <w:t>We</w:t>
      </w:r>
      <w:r w:rsidR="00862991" w:rsidRPr="00862991">
        <w:t>,</w:t>
      </w:r>
      <w:r w:rsidRPr="009A0D61">
        <w:t xml:space="preserve"> not </w:t>
      </w:r>
      <w:r w:rsidR="00A451D1">
        <w:t>your department or organisation</w:t>
      </w:r>
    </w:p>
    <w:p w:rsidR="00C11508" w:rsidRPr="009A0D61" w:rsidRDefault="00C11508" w:rsidP="00C11508">
      <w:pPr>
        <w:pStyle w:val="Bulletsspacedoutnicely"/>
      </w:pPr>
      <w:r w:rsidRPr="00C11508">
        <w:rPr>
          <w:b/>
        </w:rPr>
        <w:t>You</w:t>
      </w:r>
      <w:r w:rsidR="00862991" w:rsidRPr="00862991">
        <w:t>,</w:t>
      </w:r>
      <w:r w:rsidRPr="009A0D61">
        <w:t xml:space="preserve"> not </w:t>
      </w:r>
      <w:r w:rsidR="00A451D1">
        <w:t xml:space="preserve">the user, </w:t>
      </w:r>
      <w:r w:rsidRPr="009A0D61">
        <w:t>students, staff, the applicant</w:t>
      </w:r>
    </w:p>
    <w:p w:rsidR="00C11508" w:rsidRPr="009A0D61" w:rsidRDefault="00C11508" w:rsidP="00C11508">
      <w:pPr>
        <w:pStyle w:val="Heading2"/>
      </w:pPr>
      <w:r w:rsidRPr="009A0D61">
        <w:t>Use active verbs</w:t>
      </w:r>
    </w:p>
    <w:p w:rsidR="00C11508" w:rsidRPr="009A0D61" w:rsidRDefault="00C11508" w:rsidP="00862991">
      <w:pPr>
        <w:pStyle w:val="Bulletsspacedoutnicely"/>
        <w:numPr>
          <w:ilvl w:val="0"/>
          <w:numId w:val="0"/>
        </w:numPr>
      </w:pPr>
      <w:r w:rsidRPr="009A0D61">
        <w:rPr>
          <w:b/>
        </w:rPr>
        <w:t>We’re doing this</w:t>
      </w:r>
      <w:r w:rsidR="00862991">
        <w:t xml:space="preserve">, </w:t>
      </w:r>
      <w:r w:rsidRPr="009A0D61">
        <w:t xml:space="preserve">not </w:t>
      </w:r>
      <w:proofErr w:type="gramStart"/>
      <w:r w:rsidRPr="009A0D61">
        <w:t>This</w:t>
      </w:r>
      <w:proofErr w:type="gramEnd"/>
      <w:r w:rsidRPr="009A0D61">
        <w:t xml:space="preserve"> is being done by us…</w:t>
      </w:r>
    </w:p>
    <w:p w:rsidR="00C11508" w:rsidRPr="009A0D61" w:rsidRDefault="00C11508" w:rsidP="00C11508">
      <w:pPr>
        <w:pStyle w:val="Heading2"/>
      </w:pPr>
      <w:r w:rsidRPr="009A0D61">
        <w:t>Keep it short and structured</w:t>
      </w:r>
    </w:p>
    <w:p w:rsidR="00C11508" w:rsidRPr="009A0D61" w:rsidRDefault="00C11508" w:rsidP="00C11508">
      <w:pPr>
        <w:pStyle w:val="Bulletsspacedoutnicely"/>
      </w:pPr>
      <w:r w:rsidRPr="009A0D61">
        <w:t>Best average sentence length is 15-20 words</w:t>
      </w:r>
    </w:p>
    <w:p w:rsidR="00C11508" w:rsidRPr="009A0D61" w:rsidRDefault="00C11508" w:rsidP="00C11508">
      <w:pPr>
        <w:pStyle w:val="Bulletsspacedoutnicely"/>
      </w:pPr>
      <w:r w:rsidRPr="009A0D61">
        <w:t xml:space="preserve">Keep paragraphs short and </w:t>
      </w:r>
      <w:r w:rsidR="00862991">
        <w:t>single-issue</w:t>
      </w:r>
    </w:p>
    <w:p w:rsidR="00C11508" w:rsidRPr="009A0D61" w:rsidRDefault="00C11508" w:rsidP="00C11508">
      <w:pPr>
        <w:pStyle w:val="Bulletsspacedoutnicely"/>
      </w:pPr>
      <w:r w:rsidRPr="009A0D61">
        <w:t>Cut out padding (and unnecessary politeness)</w:t>
      </w:r>
    </w:p>
    <w:p w:rsidR="00C11508" w:rsidRPr="009A0D61" w:rsidRDefault="00C11508" w:rsidP="00C11508">
      <w:pPr>
        <w:pStyle w:val="Bulletsspacedoutnicely"/>
      </w:pPr>
      <w:r w:rsidRPr="009A0D61">
        <w:t>Use lists</w:t>
      </w:r>
    </w:p>
    <w:p w:rsidR="00C11508" w:rsidRPr="009A0D61" w:rsidRDefault="00C11508" w:rsidP="00C11508">
      <w:pPr>
        <w:pStyle w:val="Heading2"/>
      </w:pPr>
      <w:r w:rsidRPr="009A0D61">
        <w:t>Front-load</w:t>
      </w:r>
      <w:r w:rsidR="00862991">
        <w:t xml:space="preserve"> with</w:t>
      </w:r>
      <w:r w:rsidRPr="009A0D61">
        <w:t xml:space="preserve"> what matters most to your audience </w:t>
      </w:r>
    </w:p>
    <w:p w:rsidR="00C11508" w:rsidRPr="009A0D61" w:rsidRDefault="00C11508" w:rsidP="00C11508">
      <w:pPr>
        <w:rPr>
          <w:rFonts w:cs="Arial"/>
          <w:sz w:val="24"/>
        </w:rPr>
      </w:pPr>
      <w:r w:rsidRPr="009A0D61">
        <w:rPr>
          <w:rFonts w:cs="Arial"/>
        </w:rPr>
        <w:t>Put the key message first in the:</w:t>
      </w:r>
    </w:p>
    <w:p w:rsidR="00C11508" w:rsidRPr="009A0D61" w:rsidRDefault="00C11508" w:rsidP="00C11508">
      <w:pPr>
        <w:pStyle w:val="Bulletsspacedoutnicely"/>
      </w:pPr>
      <w:r w:rsidRPr="009A0D61">
        <w:t>first words in email subject lines, headers, sentences</w:t>
      </w:r>
    </w:p>
    <w:p w:rsidR="00C11508" w:rsidRPr="009A0D61" w:rsidRDefault="00C11508" w:rsidP="00C11508">
      <w:pPr>
        <w:pStyle w:val="Bulletsspacedoutnicely"/>
      </w:pPr>
      <w:r w:rsidRPr="009A0D61">
        <w:t xml:space="preserve">first paragraph of documents and web pages </w:t>
      </w:r>
    </w:p>
    <w:p w:rsidR="00C11508" w:rsidRPr="009A0D61" w:rsidRDefault="00C11508" w:rsidP="00C11508">
      <w:pPr>
        <w:pStyle w:val="Bulletsspacedoutnicely"/>
      </w:pPr>
      <w:r w:rsidRPr="009A0D61">
        <w:t>first sentence in a paragraph</w:t>
      </w:r>
    </w:p>
    <w:p w:rsidR="00C11508" w:rsidRPr="009A0D61" w:rsidRDefault="00C11508" w:rsidP="00C11508">
      <w:pPr>
        <w:pStyle w:val="Heading2"/>
      </w:pPr>
      <w:r w:rsidRPr="009A0D61">
        <w:t>Use the simplest words that work</w:t>
      </w:r>
    </w:p>
    <w:p w:rsidR="00C11508" w:rsidRPr="009A0D61" w:rsidRDefault="00C11508" w:rsidP="00C11508">
      <w:pPr>
        <w:pStyle w:val="Bulletsspacedoutnicely"/>
      </w:pPr>
      <w:r w:rsidRPr="009A0D61">
        <w:rPr>
          <w:b/>
        </w:rPr>
        <w:t>Need</w:t>
      </w:r>
      <w:r w:rsidR="004B1AD0" w:rsidRPr="004B1AD0">
        <w:t>,</w:t>
      </w:r>
      <w:r w:rsidR="004B1AD0">
        <w:rPr>
          <w:b/>
        </w:rPr>
        <w:t xml:space="preserve"> </w:t>
      </w:r>
      <w:r w:rsidRPr="009A0D61">
        <w:t>not</w:t>
      </w:r>
      <w:r w:rsidR="004B1AD0">
        <w:t xml:space="preserve"> require or</w:t>
      </w:r>
      <w:r w:rsidRPr="009A0D61">
        <w:t xml:space="preserve"> requirement</w:t>
      </w:r>
    </w:p>
    <w:p w:rsidR="00C11508" w:rsidRPr="009A0D61" w:rsidRDefault="00C11508" w:rsidP="00C11508">
      <w:pPr>
        <w:pStyle w:val="Bulletsspacedoutnicely"/>
      </w:pPr>
      <w:r w:rsidRPr="009A0D61">
        <w:rPr>
          <w:b/>
        </w:rPr>
        <w:t>Tell</w:t>
      </w:r>
      <w:r w:rsidR="004B1AD0" w:rsidRPr="004B1AD0">
        <w:t>,</w:t>
      </w:r>
      <w:r w:rsidR="004B1AD0">
        <w:rPr>
          <w:b/>
        </w:rPr>
        <w:t xml:space="preserve"> </w:t>
      </w:r>
      <w:r w:rsidRPr="009A0D61">
        <w:t>not inform</w:t>
      </w:r>
    </w:p>
    <w:p w:rsidR="00C11508" w:rsidRPr="009A0D61" w:rsidRDefault="00C11508" w:rsidP="00C11508">
      <w:pPr>
        <w:pStyle w:val="Bulletsspacedoutnicely"/>
      </w:pPr>
      <w:r w:rsidRPr="009A0D61">
        <w:rPr>
          <w:b/>
        </w:rPr>
        <w:t>Use</w:t>
      </w:r>
      <w:r w:rsidR="004B1AD0" w:rsidRPr="004B1AD0">
        <w:t>,</w:t>
      </w:r>
      <w:r w:rsidR="004B1AD0">
        <w:rPr>
          <w:b/>
        </w:rPr>
        <w:t xml:space="preserve"> </w:t>
      </w:r>
      <w:r w:rsidRPr="009A0D61">
        <w:t>not utilise</w:t>
      </w:r>
    </w:p>
    <w:p w:rsidR="00C11508" w:rsidRPr="009A0D61" w:rsidRDefault="00C11508" w:rsidP="00C11508">
      <w:pPr>
        <w:pStyle w:val="Bulletsspacedoutnicely"/>
      </w:pPr>
      <w:r w:rsidRPr="009A0D61">
        <w:rPr>
          <w:b/>
        </w:rPr>
        <w:t>Help</w:t>
      </w:r>
      <w:r w:rsidR="004B1AD0" w:rsidRPr="004B1AD0">
        <w:t>,</w:t>
      </w:r>
      <w:r w:rsidR="004B1AD0">
        <w:rPr>
          <w:b/>
        </w:rPr>
        <w:t xml:space="preserve"> </w:t>
      </w:r>
      <w:r w:rsidRPr="009A0D61">
        <w:t>not</w:t>
      </w:r>
      <w:r w:rsidR="004B1AD0">
        <w:t xml:space="preserve"> assist or</w:t>
      </w:r>
      <w:r w:rsidRPr="009A0D61">
        <w:t xml:space="preserve"> assistance</w:t>
      </w:r>
    </w:p>
    <w:p w:rsidR="00C11508" w:rsidRPr="009A0D61" w:rsidRDefault="00C11508" w:rsidP="00C11508">
      <w:pPr>
        <w:pStyle w:val="Bulletsspacedoutnicely"/>
      </w:pPr>
      <w:r w:rsidRPr="009A0D61">
        <w:rPr>
          <w:b/>
        </w:rPr>
        <w:t>Extra</w:t>
      </w:r>
      <w:r w:rsidR="004B1AD0">
        <w:rPr>
          <w:b/>
        </w:rPr>
        <w:t xml:space="preserve"> or</w:t>
      </w:r>
      <w:r w:rsidRPr="009A0D61">
        <w:rPr>
          <w:b/>
        </w:rPr>
        <w:t xml:space="preserve"> more</w:t>
      </w:r>
      <w:r w:rsidR="004B1AD0" w:rsidRPr="004B1AD0">
        <w:t>,</w:t>
      </w:r>
      <w:r w:rsidR="004B1AD0">
        <w:rPr>
          <w:b/>
        </w:rPr>
        <w:t xml:space="preserve"> </w:t>
      </w:r>
      <w:r w:rsidRPr="009A0D61">
        <w:t>not additional</w:t>
      </w:r>
    </w:p>
    <w:p w:rsidR="00C11508" w:rsidRPr="009A0D61" w:rsidRDefault="00C11508" w:rsidP="00C11508">
      <w:pPr>
        <w:pStyle w:val="Heading2"/>
      </w:pPr>
      <w:r w:rsidRPr="009A0D61">
        <w:t>Avoid nominalisations (zombie nouns)</w:t>
      </w:r>
    </w:p>
    <w:p w:rsidR="00C11508" w:rsidRPr="009A0D61" w:rsidRDefault="004B1AD0" w:rsidP="00C11508">
      <w:pPr>
        <w:pStyle w:val="Bulletsspacedoutnicely"/>
      </w:pPr>
      <w:r>
        <w:t>Fail, not f</w:t>
      </w:r>
      <w:r w:rsidR="00C11508" w:rsidRPr="009A0D61">
        <w:t>ail</w:t>
      </w:r>
      <w:r w:rsidR="00C11508" w:rsidRPr="009A0D61">
        <w:rPr>
          <w:b/>
        </w:rPr>
        <w:t>ure</w:t>
      </w:r>
    </w:p>
    <w:p w:rsidR="00C11508" w:rsidRPr="009A0D61" w:rsidRDefault="004B1AD0" w:rsidP="00C11508">
      <w:pPr>
        <w:pStyle w:val="Bulletsspacedoutnicely"/>
      </w:pPr>
      <w:r>
        <w:t>A</w:t>
      </w:r>
      <w:r w:rsidR="00C11508" w:rsidRPr="009A0D61">
        <w:t>vailable</w:t>
      </w:r>
      <w:r>
        <w:t>, not a</w:t>
      </w:r>
      <w:r w:rsidRPr="009A0D61">
        <w:t>vailabil</w:t>
      </w:r>
      <w:r w:rsidRPr="009A0D61">
        <w:rPr>
          <w:b/>
        </w:rPr>
        <w:t>ity</w:t>
      </w:r>
    </w:p>
    <w:p w:rsidR="00C11508" w:rsidRPr="009A0D61" w:rsidRDefault="004B1AD0" w:rsidP="00C11508">
      <w:pPr>
        <w:pStyle w:val="Bulletsspacedoutnicely"/>
      </w:pPr>
      <w:r>
        <w:t>E</w:t>
      </w:r>
      <w:r w:rsidRPr="009A0D61">
        <w:t>ngage</w:t>
      </w:r>
      <w:r>
        <w:t>, not e</w:t>
      </w:r>
      <w:r w:rsidR="00C11508" w:rsidRPr="009A0D61">
        <w:t>ngage</w:t>
      </w:r>
      <w:r w:rsidR="00C11508" w:rsidRPr="009A0D61">
        <w:rPr>
          <w:b/>
        </w:rPr>
        <w:t>ment</w:t>
      </w:r>
    </w:p>
    <w:p w:rsidR="00C11508" w:rsidRPr="009A0D61" w:rsidRDefault="00C11508" w:rsidP="00C11508">
      <w:pPr>
        <w:pStyle w:val="Bulletsspacedoutnicely"/>
      </w:pPr>
      <w:r w:rsidRPr="009A0D61">
        <w:t>I</w:t>
      </w:r>
      <w:r w:rsidR="004B1AD0" w:rsidRPr="009A0D61">
        <w:t>nvestigate</w:t>
      </w:r>
      <w:r w:rsidR="004B1AD0">
        <w:t>, not i</w:t>
      </w:r>
      <w:r w:rsidRPr="009A0D61">
        <w:t>nvestigat</w:t>
      </w:r>
      <w:r w:rsidRPr="009A0D61">
        <w:rPr>
          <w:b/>
        </w:rPr>
        <w:t>ion</w:t>
      </w:r>
    </w:p>
    <w:p w:rsidR="00862991" w:rsidRPr="009A0D61" w:rsidRDefault="00C11508" w:rsidP="00862991">
      <w:pPr>
        <w:pStyle w:val="Bulletsspacedoutnicely"/>
      </w:pPr>
      <w:r w:rsidRPr="009A0D61">
        <w:t>R</w:t>
      </w:r>
      <w:r w:rsidR="004B1AD0" w:rsidRPr="009A0D61">
        <w:t>efuse</w:t>
      </w:r>
      <w:r w:rsidR="004B1AD0">
        <w:t>, not r</w:t>
      </w:r>
      <w:r w:rsidRPr="009A0D61">
        <w:t>efus</w:t>
      </w:r>
      <w:r w:rsidRPr="009A0D61">
        <w:rPr>
          <w:b/>
        </w:rPr>
        <w:t>al</w:t>
      </w:r>
      <w:r w:rsidRPr="009A0D61">
        <w:t xml:space="preserve"> </w:t>
      </w:r>
    </w:p>
    <w:p w:rsidR="008D335A" w:rsidRDefault="00436FAD" w:rsidP="00C11508">
      <w:pPr>
        <w:pStyle w:val="Title"/>
      </w:pPr>
      <w:r>
        <w:lastRenderedPageBreak/>
        <w:t>Create a</w:t>
      </w:r>
      <w:r w:rsidR="00C11508">
        <w:t>ccessible content</w:t>
      </w:r>
    </w:p>
    <w:p w:rsidR="00C03B32" w:rsidRDefault="00C03B32" w:rsidP="00C03B32">
      <w:pPr>
        <w:pStyle w:val="Heading2"/>
        <w:rPr>
          <w:rFonts w:eastAsia="Times New Roman"/>
          <w:lang w:eastAsia="en-GB"/>
        </w:rPr>
      </w:pPr>
      <w:r>
        <w:t>1. Use the P</w:t>
      </w:r>
      <w:r w:rsidR="004F424A">
        <w:t>lain English tip sheet overleaf</w:t>
      </w:r>
    </w:p>
    <w:p w:rsidR="00C03B32" w:rsidRDefault="00C03B32" w:rsidP="00C03B32">
      <w:r>
        <w:t>Photocopy it and stick it up near your desk as a reminder!</w:t>
      </w:r>
    </w:p>
    <w:p w:rsidR="00C03B32" w:rsidRDefault="00862991" w:rsidP="00862991">
      <w:pPr>
        <w:pStyle w:val="Heading2"/>
      </w:pPr>
      <w:r>
        <w:t>2. Your audie</w:t>
      </w:r>
      <w:r w:rsidR="006B1F27">
        <w:t>n</w:t>
      </w:r>
      <w:r>
        <w:t>ce</w:t>
      </w:r>
      <w:r w:rsidR="00C03B32">
        <w:t>: w</w:t>
      </w:r>
      <w:r w:rsidR="00C03B32" w:rsidRPr="00C03B32">
        <w:t>hat do they need and want to know?</w:t>
      </w:r>
      <w:r w:rsidR="00C03B32">
        <w:t> </w:t>
      </w:r>
    </w:p>
    <w:p w:rsidR="00C03B32" w:rsidRPr="00C03B32" w:rsidRDefault="00C03B32" w:rsidP="00C03B32">
      <w:pPr>
        <w:pStyle w:val="Bulletsspacedoutnicely"/>
      </w:pPr>
      <w:r w:rsidRPr="00C03B32">
        <w:t>As a… [</w:t>
      </w:r>
      <w:proofErr w:type="gramStart"/>
      <w:r w:rsidRPr="00C03B32">
        <w:t>who</w:t>
      </w:r>
      <w:proofErr w:type="gramEnd"/>
      <w:r w:rsidRPr="00C03B32">
        <w:t xml:space="preserve"> is the user?]</w:t>
      </w:r>
    </w:p>
    <w:p w:rsidR="00C03B32" w:rsidRPr="00C03B32" w:rsidRDefault="00C03B32" w:rsidP="00C03B32">
      <w:pPr>
        <w:pStyle w:val="Bulletsspacedoutnicely"/>
        <w:rPr>
          <w:rFonts w:eastAsia="Times New Roman"/>
          <w:lang w:eastAsia="en-GB"/>
        </w:rPr>
      </w:pPr>
      <w:r w:rsidRPr="00C03B32">
        <w:rPr>
          <w:rFonts w:eastAsia="Times New Roman"/>
          <w:lang w:eastAsia="en-GB"/>
        </w:rPr>
        <w:t>I need to… [</w:t>
      </w:r>
      <w:proofErr w:type="gramStart"/>
      <w:r w:rsidRPr="00C03B32">
        <w:rPr>
          <w:rFonts w:eastAsia="Times New Roman"/>
          <w:lang w:eastAsia="en-GB"/>
        </w:rPr>
        <w:t>what</w:t>
      </w:r>
      <w:proofErr w:type="gramEnd"/>
      <w:r w:rsidRPr="00C03B32">
        <w:rPr>
          <w:rFonts w:eastAsia="Times New Roman"/>
          <w:lang w:eastAsia="en-GB"/>
        </w:rPr>
        <w:t xml:space="preserve"> does the user want to do?]</w:t>
      </w:r>
    </w:p>
    <w:p w:rsidR="00C03B32" w:rsidRPr="00C03B32" w:rsidRDefault="00C03B32" w:rsidP="00C03B32">
      <w:pPr>
        <w:pStyle w:val="Bulletsspacedoutnicely"/>
        <w:rPr>
          <w:rFonts w:eastAsia="Times New Roman"/>
          <w:lang w:eastAsia="en-GB"/>
        </w:rPr>
      </w:pPr>
      <w:r w:rsidRPr="00C03B32">
        <w:rPr>
          <w:rFonts w:eastAsia="Times New Roman"/>
          <w:lang w:eastAsia="en-GB"/>
        </w:rPr>
        <w:t>So that… [</w:t>
      </w:r>
      <w:proofErr w:type="gramStart"/>
      <w:r w:rsidRPr="00C03B32">
        <w:rPr>
          <w:rFonts w:eastAsia="Times New Roman"/>
          <w:lang w:eastAsia="en-GB"/>
        </w:rPr>
        <w:t>why</w:t>
      </w:r>
      <w:proofErr w:type="gramEnd"/>
      <w:r w:rsidRPr="00C03B32">
        <w:rPr>
          <w:rFonts w:eastAsia="Times New Roman"/>
          <w:lang w:eastAsia="en-GB"/>
        </w:rPr>
        <w:t xml:space="preserve"> does the user want to do this?]</w:t>
      </w:r>
    </w:p>
    <w:p w:rsidR="00C03B32" w:rsidRDefault="004F424A" w:rsidP="00436FAD">
      <w:hyperlink r:id="rId14" w:tooltip="Gov.uk website advice on defining user needs" w:history="1">
        <w:r w:rsidR="00C03B32" w:rsidRPr="00C03B32">
          <w:rPr>
            <w:rStyle w:val="Hyperlink"/>
          </w:rPr>
          <w:t>gov.uk/guidance/content-design/user-needs</w:t>
        </w:r>
      </w:hyperlink>
    </w:p>
    <w:p w:rsidR="00C03B32" w:rsidRDefault="00C03B32" w:rsidP="00A26583">
      <w:pPr>
        <w:pStyle w:val="Heading2"/>
      </w:pPr>
      <w:r>
        <w:t>3. Self-</w:t>
      </w:r>
      <w:r w:rsidR="004F424A">
        <w:t>edit with</w:t>
      </w:r>
      <w:r>
        <w:t xml:space="preserve"> the Hemingway app</w:t>
      </w:r>
    </w:p>
    <w:p w:rsidR="00A26583" w:rsidRPr="004B1AD0" w:rsidRDefault="00A26583" w:rsidP="00A26583">
      <w:r>
        <w:t xml:space="preserve">‘If it’s possible to cut a word out, always cut it out,’ says George Orwell in the essay </w:t>
      </w:r>
      <w:hyperlink r:id="rId15" w:history="1">
        <w:r w:rsidRPr="00A26583">
          <w:rPr>
            <w:rStyle w:val="Hyperlink"/>
          </w:rPr>
          <w:t>Politics and the English language</w:t>
        </w:r>
      </w:hyperlink>
      <w:r w:rsidR="004B1AD0">
        <w:t xml:space="preserve">. </w:t>
      </w:r>
    </w:p>
    <w:p w:rsidR="00862991" w:rsidRDefault="00862991" w:rsidP="00862991">
      <w:pPr>
        <w:rPr>
          <w:rFonts w:cs="Arial"/>
          <w:color w:val="333333"/>
          <w:szCs w:val="26"/>
        </w:rPr>
      </w:pPr>
      <w:r>
        <w:rPr>
          <w:rFonts w:cs="Arial"/>
          <w:color w:val="333333"/>
          <w:szCs w:val="26"/>
        </w:rPr>
        <w:t>Paste draft text into</w:t>
      </w:r>
      <w:r w:rsidR="00654FF1">
        <w:rPr>
          <w:rFonts w:cs="Arial"/>
          <w:color w:val="333333"/>
          <w:szCs w:val="26"/>
        </w:rPr>
        <w:t xml:space="preserve"> the</w:t>
      </w:r>
      <w:r w:rsidR="00C03B32" w:rsidRPr="00A26583">
        <w:rPr>
          <w:rFonts w:cs="Arial"/>
          <w:color w:val="333333"/>
          <w:szCs w:val="26"/>
        </w:rPr>
        <w:t xml:space="preserve"> </w:t>
      </w:r>
      <w:hyperlink r:id="rId16" w:tooltip="Paste any text into the Hemingway app for tips on how to improve it" w:history="1">
        <w:r w:rsidR="00C03B32" w:rsidRPr="00A26583">
          <w:rPr>
            <w:rStyle w:val="Hyperlink"/>
            <w:rFonts w:cs="Arial"/>
            <w:szCs w:val="26"/>
          </w:rPr>
          <w:t>hemingwayapp.com</w:t>
        </w:r>
      </w:hyperlink>
      <w:r>
        <w:rPr>
          <w:rFonts w:cs="Arial"/>
          <w:color w:val="333333"/>
          <w:szCs w:val="26"/>
        </w:rPr>
        <w:t>, which:</w:t>
      </w:r>
    </w:p>
    <w:p w:rsidR="00862991" w:rsidRDefault="00862991" w:rsidP="007733C5">
      <w:pPr>
        <w:pStyle w:val="Bulletsspacedoutnicely"/>
      </w:pPr>
      <w:r>
        <w:rPr>
          <w:rFonts w:cs="Arial"/>
          <w:color w:val="333333"/>
          <w:szCs w:val="26"/>
        </w:rPr>
        <w:t xml:space="preserve">highlights </w:t>
      </w:r>
      <w:r w:rsidRPr="00862991">
        <w:rPr>
          <w:rFonts w:cs="Arial"/>
          <w:color w:val="333333"/>
          <w:szCs w:val="26"/>
        </w:rPr>
        <w:t>complicated</w:t>
      </w:r>
      <w:r>
        <w:t xml:space="preserve"> sentences, </w:t>
      </w:r>
      <w:r w:rsidR="00C03B32" w:rsidRPr="00C03B32">
        <w:t>passive voice</w:t>
      </w:r>
      <w:r>
        <w:t xml:space="preserve"> and adverbs</w:t>
      </w:r>
    </w:p>
    <w:p w:rsidR="00654FF1" w:rsidRDefault="00862991" w:rsidP="007733C5">
      <w:pPr>
        <w:pStyle w:val="Bulletsspacedoutnicely"/>
      </w:pPr>
      <w:r>
        <w:t>offers suggestions</w:t>
      </w:r>
    </w:p>
    <w:p w:rsidR="00654FF1" w:rsidRDefault="00862991" w:rsidP="007733C5">
      <w:pPr>
        <w:pStyle w:val="Bulletsspacedoutnicely"/>
      </w:pPr>
      <w:r>
        <w:t>gives a</w:t>
      </w:r>
      <w:r w:rsidR="00C03B32" w:rsidRPr="00C03B32">
        <w:t xml:space="preserve"> readability score</w:t>
      </w:r>
    </w:p>
    <w:p w:rsidR="00C03B32" w:rsidRPr="00C03B32" w:rsidRDefault="00654FF1" w:rsidP="007733C5">
      <w:pPr>
        <w:pStyle w:val="Bulletsspacedoutnicely"/>
      </w:pPr>
      <w:proofErr w:type="spellStart"/>
      <w:proofErr w:type="gramStart"/>
      <w:r>
        <w:t>lets</w:t>
      </w:r>
      <w:proofErr w:type="spellEnd"/>
      <w:proofErr w:type="gramEnd"/>
      <w:r>
        <w:t xml:space="preserve"> you edit on-screen, to reduce the highlights and improve your score</w:t>
      </w:r>
      <w:r w:rsidR="00C03B32" w:rsidRPr="00C03B32">
        <w:t>.</w:t>
      </w:r>
    </w:p>
    <w:p w:rsidR="00C03B32" w:rsidRPr="00C03B32" w:rsidRDefault="00C03B32" w:rsidP="00C03B32">
      <w:pPr>
        <w:pStyle w:val="Heading2"/>
      </w:pPr>
      <w:r>
        <w:t>4. Pair-writing</w:t>
      </w:r>
    </w:p>
    <w:p w:rsidR="00975D60" w:rsidRDefault="00C03B32" w:rsidP="00975D60">
      <w:r>
        <w:t xml:space="preserve">Get </w:t>
      </w:r>
      <w:r w:rsidRPr="00975D60">
        <w:t xml:space="preserve">someone to help you craft key communications and documents. </w:t>
      </w:r>
    </w:p>
    <w:p w:rsidR="00C03B32" w:rsidRDefault="00C03B32" w:rsidP="00975D60">
      <w:r w:rsidRPr="00975D60">
        <w:t>Critical qu</w:t>
      </w:r>
      <w:r>
        <w:t>estions they could ask:</w:t>
      </w:r>
    </w:p>
    <w:p w:rsidR="00C03B32" w:rsidRPr="00975D60" w:rsidRDefault="00C03B32" w:rsidP="00975D60">
      <w:pPr>
        <w:pStyle w:val="Bulletsspacedoutnicely"/>
      </w:pPr>
      <w:proofErr w:type="gramStart"/>
      <w:r w:rsidRPr="00975D60">
        <w:rPr>
          <w:rStyle w:val="Strong"/>
          <w:b w:val="0"/>
          <w:bCs w:val="0"/>
        </w:rPr>
        <w:t>who’s</w:t>
      </w:r>
      <w:proofErr w:type="gramEnd"/>
      <w:r w:rsidRPr="00975D60">
        <w:rPr>
          <w:rStyle w:val="Strong"/>
          <w:b w:val="0"/>
          <w:bCs w:val="0"/>
        </w:rPr>
        <w:t xml:space="preserve"> your target audience?</w:t>
      </w:r>
    </w:p>
    <w:p w:rsidR="00C03B32" w:rsidRPr="00975D60" w:rsidRDefault="00C03B32" w:rsidP="00975D60">
      <w:pPr>
        <w:pStyle w:val="Bulletsspacedoutnicely"/>
      </w:pPr>
      <w:proofErr w:type="gramStart"/>
      <w:r w:rsidRPr="00975D60">
        <w:rPr>
          <w:rStyle w:val="Strong"/>
          <w:b w:val="0"/>
          <w:bCs w:val="0"/>
        </w:rPr>
        <w:t>is</w:t>
      </w:r>
      <w:proofErr w:type="gramEnd"/>
      <w:r w:rsidRPr="00975D60">
        <w:rPr>
          <w:rStyle w:val="Strong"/>
          <w:b w:val="0"/>
          <w:bCs w:val="0"/>
        </w:rPr>
        <w:t xml:space="preserve"> this really the best angle from the audience point of view?</w:t>
      </w:r>
    </w:p>
    <w:p w:rsidR="00C03B32" w:rsidRPr="00975D60" w:rsidRDefault="00C03B32" w:rsidP="00975D60">
      <w:pPr>
        <w:pStyle w:val="Bulletsspacedoutnicely"/>
      </w:pPr>
      <w:proofErr w:type="gramStart"/>
      <w:r w:rsidRPr="00975D60">
        <w:rPr>
          <w:rStyle w:val="Strong"/>
          <w:b w:val="0"/>
          <w:bCs w:val="0"/>
        </w:rPr>
        <w:t>are</w:t>
      </w:r>
      <w:proofErr w:type="gramEnd"/>
      <w:r w:rsidRPr="00975D60">
        <w:rPr>
          <w:rStyle w:val="Strong"/>
          <w:b w:val="0"/>
          <w:bCs w:val="0"/>
        </w:rPr>
        <w:t xml:space="preserve"> the key points the audience cares about at the top?</w:t>
      </w:r>
    </w:p>
    <w:p w:rsidR="00C03B32" w:rsidRDefault="00C03B32" w:rsidP="00C03B32">
      <w:pPr>
        <w:pStyle w:val="Heading2"/>
        <w:rPr>
          <w:rStyle w:val="Strong"/>
          <w:b w:val="0"/>
          <w:bCs/>
        </w:rPr>
      </w:pPr>
      <w:r w:rsidRPr="00C03B32">
        <w:rPr>
          <w:rStyle w:val="Strong"/>
          <w:b w:val="0"/>
          <w:bCs/>
        </w:rPr>
        <w:t xml:space="preserve">5. </w:t>
      </w:r>
      <w:r w:rsidR="004F424A">
        <w:rPr>
          <w:rStyle w:val="Strong"/>
          <w:b w:val="0"/>
          <w:bCs/>
        </w:rPr>
        <w:t>Perfect the art of making images a</w:t>
      </w:r>
      <w:r w:rsidR="00B33515">
        <w:rPr>
          <w:rStyle w:val="Strong"/>
          <w:b w:val="0"/>
          <w:bCs/>
        </w:rPr>
        <w:t>ccessible</w:t>
      </w:r>
    </w:p>
    <w:p w:rsidR="000D794A" w:rsidRDefault="000D794A" w:rsidP="007733C5">
      <w:pPr>
        <w:pStyle w:val="Bulletsspacedoutnicely"/>
        <w:numPr>
          <w:ilvl w:val="0"/>
          <w:numId w:val="0"/>
        </w:numPr>
        <w:ind w:right="-567"/>
      </w:pPr>
      <w:r>
        <w:t xml:space="preserve">Article for writing great alternative text, by </w:t>
      </w:r>
      <w:proofErr w:type="spellStart"/>
      <w:r>
        <w:t>WebAIM</w:t>
      </w:r>
      <w:proofErr w:type="spellEnd"/>
      <w:r>
        <w:t xml:space="preserve">: </w:t>
      </w:r>
      <w:r w:rsidR="00862991">
        <w:br/>
      </w:r>
      <w:hyperlink r:id="rId17" w:history="1">
        <w:r w:rsidRPr="00033726">
          <w:rPr>
            <w:rStyle w:val="Hyperlink"/>
          </w:rPr>
          <w:t>webaim.org/techniques/</w:t>
        </w:r>
        <w:proofErr w:type="spellStart"/>
        <w:r w:rsidRPr="00033726">
          <w:rPr>
            <w:rStyle w:val="Hyperlink"/>
          </w:rPr>
          <w:t>alttext</w:t>
        </w:r>
        <w:proofErr w:type="spellEnd"/>
      </w:hyperlink>
      <w:r>
        <w:t xml:space="preserve"> </w:t>
      </w:r>
    </w:p>
    <w:p w:rsidR="00B33515" w:rsidRPr="000D794A" w:rsidRDefault="00862991" w:rsidP="007733C5">
      <w:pPr>
        <w:pStyle w:val="Bulletsspacedoutnicely"/>
        <w:numPr>
          <w:ilvl w:val="0"/>
          <w:numId w:val="0"/>
        </w:numPr>
        <w:ind w:right="-567"/>
        <w:rPr>
          <w:rStyle w:val="Hyperlink"/>
          <w:color w:val="auto"/>
          <w:u w:val="none"/>
        </w:rPr>
      </w:pPr>
      <w:r>
        <w:t xml:space="preserve">Interactive </w:t>
      </w:r>
      <w:r w:rsidR="000D794A">
        <w:t>tutorial to help you write effective alt text</w:t>
      </w:r>
      <w:r w:rsidR="00B33515">
        <w:t>:</w:t>
      </w:r>
      <w:r w:rsidR="000D794A">
        <w:t xml:space="preserve"> </w:t>
      </w:r>
      <w:r>
        <w:br/>
      </w:r>
      <w:r w:rsidR="00B33515">
        <w:fldChar w:fldCharType="begin"/>
      </w:r>
      <w:r w:rsidR="00B33515">
        <w:instrText xml:space="preserve"> HYPERLINK "https://poet.diagramcenter.org/" \o "Guide to creating accessible images: writing effective Alt Text" </w:instrText>
      </w:r>
      <w:r w:rsidR="00B33515">
        <w:fldChar w:fldCharType="separate"/>
      </w:r>
      <w:r w:rsidR="00B33515" w:rsidRPr="00B33515">
        <w:rPr>
          <w:rStyle w:val="Hyperlink"/>
        </w:rPr>
        <w:t>poet.diagramcenter.org</w:t>
      </w:r>
    </w:p>
    <w:p w:rsidR="00413669" w:rsidRPr="00C03B32" w:rsidRDefault="00B33515" w:rsidP="007733C5">
      <w:pPr>
        <w:pStyle w:val="Bulletsspacedoutnicely"/>
        <w:numPr>
          <w:ilvl w:val="0"/>
          <w:numId w:val="0"/>
        </w:numPr>
        <w:ind w:right="-567"/>
      </w:pPr>
      <w:r>
        <w:fldChar w:fldCharType="end"/>
      </w:r>
      <w:r w:rsidR="000D794A">
        <w:t>Quick quiz: how well can you write alt t</w:t>
      </w:r>
      <w:r w:rsidR="00413669">
        <w:t>ext</w:t>
      </w:r>
      <w:r w:rsidR="000D794A">
        <w:t xml:space="preserve">? </w:t>
      </w:r>
      <w:hyperlink r:id="rId18" w:tooltip="Alternate Text Quiz for PowerPoint" w:history="1">
        <w:r w:rsidR="00413669">
          <w:rPr>
            <w:rStyle w:val="Hyperlink"/>
          </w:rPr>
          <w:t>ccconlineed.instructure.com/courses/970/quizzes/10685/</w:t>
        </w:r>
      </w:hyperlink>
      <w:bookmarkStart w:id="0" w:name="_GoBack"/>
      <w:bookmarkEnd w:id="0"/>
    </w:p>
    <w:sectPr w:rsidR="00413669" w:rsidRPr="00C03B32" w:rsidSect="006B1F27">
      <w:footerReference w:type="default" r:id="rId19"/>
      <w:footerReference w:type="first" r:id="rId20"/>
      <w:pgSz w:w="11906" w:h="16838"/>
      <w:pgMar w:top="426" w:right="1558" w:bottom="993" w:left="1134" w:header="708" w:footer="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08" w:rsidRDefault="00C11508">
      <w:pPr>
        <w:spacing w:after="0" w:line="240" w:lineRule="auto"/>
      </w:pPr>
      <w:r>
        <w:separator/>
      </w:r>
    </w:p>
  </w:endnote>
  <w:endnote w:type="continuationSeparator" w:id="0">
    <w:p w:rsidR="00C11508" w:rsidRDefault="00C1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D7" w:rsidRDefault="00975D60" w:rsidP="00A26583">
    <w:pPr>
      <w:pStyle w:val="Footer"/>
      <w:jc w:val="right"/>
    </w:pPr>
    <w:r w:rsidRPr="00C94294">
      <w:rPr>
        <w:noProof/>
        <w:sz w:val="22"/>
        <w:szCs w:val="22"/>
        <w:lang w:eastAsia="en-GB"/>
      </w:rPr>
      <w:drawing>
        <wp:inline distT="0" distB="0" distL="0" distR="0">
          <wp:extent cx="689200" cy="390082"/>
          <wp:effectExtent l="0" t="0" r="0" b="0"/>
          <wp:docPr id="14" name="Picture 14" title="University of 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9" cy="39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4C" w:rsidRPr="00C94294" w:rsidRDefault="0020114C" w:rsidP="00A26583">
    <w:pPr>
      <w:pStyle w:val="Footer"/>
      <w:jc w:val="right"/>
      <w:rPr>
        <w:sz w:val="22"/>
        <w:szCs w:val="22"/>
      </w:rPr>
    </w:pPr>
    <w:r w:rsidRPr="00C94294">
      <w:rPr>
        <w:noProof/>
        <w:sz w:val="22"/>
        <w:szCs w:val="22"/>
        <w:lang w:eastAsia="en-GB"/>
      </w:rPr>
      <w:drawing>
        <wp:inline distT="0" distB="0" distL="0" distR="0">
          <wp:extent cx="783843" cy="443649"/>
          <wp:effectExtent l="0" t="0" r="0" b="0"/>
          <wp:docPr id="15" name="Picture 15" title="University of 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55" cy="447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08" w:rsidRDefault="00C11508">
      <w:pPr>
        <w:spacing w:after="0" w:line="240" w:lineRule="auto"/>
      </w:pPr>
      <w:r>
        <w:separator/>
      </w:r>
    </w:p>
  </w:footnote>
  <w:footnote w:type="continuationSeparator" w:id="0">
    <w:p w:rsidR="00C11508" w:rsidRDefault="00C1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9A"/>
    <w:multiLevelType w:val="hybridMultilevel"/>
    <w:tmpl w:val="C3A4DB70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972"/>
    <w:multiLevelType w:val="multilevel"/>
    <w:tmpl w:val="1872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37450"/>
    <w:multiLevelType w:val="hybridMultilevel"/>
    <w:tmpl w:val="867244C8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843"/>
    <w:multiLevelType w:val="hybridMultilevel"/>
    <w:tmpl w:val="5272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8F5"/>
    <w:multiLevelType w:val="hybridMultilevel"/>
    <w:tmpl w:val="18E4570C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1D0A"/>
    <w:multiLevelType w:val="hybridMultilevel"/>
    <w:tmpl w:val="A1F0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4A8F"/>
    <w:multiLevelType w:val="hybridMultilevel"/>
    <w:tmpl w:val="297C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2F4"/>
    <w:multiLevelType w:val="hybridMultilevel"/>
    <w:tmpl w:val="FFB8D93E"/>
    <w:lvl w:ilvl="0" w:tplc="E60A8CD4">
      <w:start w:val="1"/>
      <w:numFmt w:val="bullet"/>
      <w:pStyle w:val="Bulletsspacedoutnicel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44DC"/>
    <w:multiLevelType w:val="hybridMultilevel"/>
    <w:tmpl w:val="EFF6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7E6B"/>
    <w:multiLevelType w:val="hybridMultilevel"/>
    <w:tmpl w:val="5F9A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C2BB1"/>
    <w:multiLevelType w:val="hybridMultilevel"/>
    <w:tmpl w:val="B39E34FE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B7133"/>
    <w:multiLevelType w:val="hybridMultilevel"/>
    <w:tmpl w:val="32BA51FC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72A32"/>
    <w:multiLevelType w:val="hybridMultilevel"/>
    <w:tmpl w:val="064C0EE6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5096C"/>
    <w:multiLevelType w:val="hybridMultilevel"/>
    <w:tmpl w:val="6AB05CE6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515D"/>
    <w:multiLevelType w:val="hybridMultilevel"/>
    <w:tmpl w:val="0CA0D784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E74"/>
    <w:multiLevelType w:val="hybridMultilevel"/>
    <w:tmpl w:val="BAF8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4071C"/>
    <w:multiLevelType w:val="hybridMultilevel"/>
    <w:tmpl w:val="873ED6EC"/>
    <w:lvl w:ilvl="0" w:tplc="61D0E1B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2167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232CC"/>
    <w:multiLevelType w:val="multilevel"/>
    <w:tmpl w:val="D88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B6EBD"/>
    <w:multiLevelType w:val="hybridMultilevel"/>
    <w:tmpl w:val="1688C974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00F7F"/>
    <w:multiLevelType w:val="hybridMultilevel"/>
    <w:tmpl w:val="4FAE365A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0482B"/>
    <w:multiLevelType w:val="hybridMultilevel"/>
    <w:tmpl w:val="3634D188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71FAB"/>
    <w:multiLevelType w:val="hybridMultilevel"/>
    <w:tmpl w:val="3AB6D014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D7198"/>
    <w:multiLevelType w:val="hybridMultilevel"/>
    <w:tmpl w:val="3B8A6EF6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322D0"/>
    <w:multiLevelType w:val="hybridMultilevel"/>
    <w:tmpl w:val="9C946C8E"/>
    <w:lvl w:ilvl="0" w:tplc="0216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B05E8"/>
    <w:multiLevelType w:val="hybridMultilevel"/>
    <w:tmpl w:val="9C865B1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06DF2"/>
    <w:multiLevelType w:val="hybridMultilevel"/>
    <w:tmpl w:val="7916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A6E6E"/>
    <w:multiLevelType w:val="hybridMultilevel"/>
    <w:tmpl w:val="6A76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84641"/>
    <w:multiLevelType w:val="hybridMultilevel"/>
    <w:tmpl w:val="F9549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E3F3C"/>
    <w:multiLevelType w:val="hybridMultilevel"/>
    <w:tmpl w:val="4690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B615C"/>
    <w:multiLevelType w:val="multilevel"/>
    <w:tmpl w:val="97F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6326BE"/>
    <w:multiLevelType w:val="hybridMultilevel"/>
    <w:tmpl w:val="244A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F2184"/>
    <w:multiLevelType w:val="hybridMultilevel"/>
    <w:tmpl w:val="100C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E4233"/>
    <w:multiLevelType w:val="hybridMultilevel"/>
    <w:tmpl w:val="2168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22"/>
  </w:num>
  <w:num w:numId="5">
    <w:abstractNumId w:val="13"/>
  </w:num>
  <w:num w:numId="6">
    <w:abstractNumId w:val="18"/>
  </w:num>
  <w:num w:numId="7">
    <w:abstractNumId w:val="2"/>
  </w:num>
  <w:num w:numId="8">
    <w:abstractNumId w:val="19"/>
  </w:num>
  <w:num w:numId="9">
    <w:abstractNumId w:val="23"/>
  </w:num>
  <w:num w:numId="10">
    <w:abstractNumId w:val="10"/>
  </w:num>
  <w:num w:numId="11">
    <w:abstractNumId w:val="32"/>
  </w:num>
  <w:num w:numId="12">
    <w:abstractNumId w:val="24"/>
  </w:num>
  <w:num w:numId="13">
    <w:abstractNumId w:val="4"/>
  </w:num>
  <w:num w:numId="14">
    <w:abstractNumId w:val="20"/>
  </w:num>
  <w:num w:numId="15">
    <w:abstractNumId w:val="0"/>
  </w:num>
  <w:num w:numId="16">
    <w:abstractNumId w:val="12"/>
  </w:num>
  <w:num w:numId="17">
    <w:abstractNumId w:val="21"/>
  </w:num>
  <w:num w:numId="18">
    <w:abstractNumId w:val="3"/>
  </w:num>
  <w:num w:numId="19">
    <w:abstractNumId w:val="30"/>
  </w:num>
  <w:num w:numId="20">
    <w:abstractNumId w:val="28"/>
  </w:num>
  <w:num w:numId="21">
    <w:abstractNumId w:val="27"/>
  </w:num>
  <w:num w:numId="22">
    <w:abstractNumId w:val="5"/>
  </w:num>
  <w:num w:numId="23">
    <w:abstractNumId w:val="8"/>
  </w:num>
  <w:num w:numId="24">
    <w:abstractNumId w:val="7"/>
  </w:num>
  <w:num w:numId="25">
    <w:abstractNumId w:val="25"/>
  </w:num>
  <w:num w:numId="26">
    <w:abstractNumId w:val="15"/>
  </w:num>
  <w:num w:numId="27">
    <w:abstractNumId w:val="9"/>
  </w:num>
  <w:num w:numId="28">
    <w:abstractNumId w:val="17"/>
  </w:num>
  <w:num w:numId="29">
    <w:abstractNumId w:val="29"/>
  </w:num>
  <w:num w:numId="30">
    <w:abstractNumId w:val="1"/>
  </w:num>
  <w:num w:numId="31">
    <w:abstractNumId w:val="31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defaultTabStop w:val="720"/>
  <w:characterSpacingControl w:val="doNotCompress"/>
  <w:savePreviewPicture/>
  <w:hdrShapeDefaults>
    <o:shapedefaults v:ext="edit" spidmax="4097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08"/>
    <w:rsid w:val="000852B4"/>
    <w:rsid w:val="00092923"/>
    <w:rsid w:val="000D794A"/>
    <w:rsid w:val="00136A9E"/>
    <w:rsid w:val="001629A0"/>
    <w:rsid w:val="001B0E83"/>
    <w:rsid w:val="001E6131"/>
    <w:rsid w:val="0020114C"/>
    <w:rsid w:val="002310DB"/>
    <w:rsid w:val="00232181"/>
    <w:rsid w:val="002A7680"/>
    <w:rsid w:val="002B57AD"/>
    <w:rsid w:val="003C7BD0"/>
    <w:rsid w:val="00413669"/>
    <w:rsid w:val="00436FAD"/>
    <w:rsid w:val="004B1AD0"/>
    <w:rsid w:val="004D1456"/>
    <w:rsid w:val="004F424A"/>
    <w:rsid w:val="00542F84"/>
    <w:rsid w:val="00567B85"/>
    <w:rsid w:val="005A07CB"/>
    <w:rsid w:val="0060459C"/>
    <w:rsid w:val="00633284"/>
    <w:rsid w:val="006521AA"/>
    <w:rsid w:val="00654FF1"/>
    <w:rsid w:val="00684734"/>
    <w:rsid w:val="006B1F27"/>
    <w:rsid w:val="006B3287"/>
    <w:rsid w:val="007733C5"/>
    <w:rsid w:val="00791FA4"/>
    <w:rsid w:val="007F1115"/>
    <w:rsid w:val="00862991"/>
    <w:rsid w:val="00882C12"/>
    <w:rsid w:val="008A62D8"/>
    <w:rsid w:val="008D2B23"/>
    <w:rsid w:val="008D335A"/>
    <w:rsid w:val="00975D60"/>
    <w:rsid w:val="00A04830"/>
    <w:rsid w:val="00A26583"/>
    <w:rsid w:val="00A3747A"/>
    <w:rsid w:val="00A451D1"/>
    <w:rsid w:val="00A67526"/>
    <w:rsid w:val="00AB0805"/>
    <w:rsid w:val="00B20BFA"/>
    <w:rsid w:val="00B300EA"/>
    <w:rsid w:val="00B33515"/>
    <w:rsid w:val="00B50DE6"/>
    <w:rsid w:val="00B57941"/>
    <w:rsid w:val="00BA4C1F"/>
    <w:rsid w:val="00BF4C8D"/>
    <w:rsid w:val="00C03B32"/>
    <w:rsid w:val="00C041D7"/>
    <w:rsid w:val="00C058CA"/>
    <w:rsid w:val="00C11508"/>
    <w:rsid w:val="00C33A48"/>
    <w:rsid w:val="00C457F2"/>
    <w:rsid w:val="00C46B8E"/>
    <w:rsid w:val="00C94294"/>
    <w:rsid w:val="00D07337"/>
    <w:rsid w:val="00D82FC4"/>
    <w:rsid w:val="00DA4238"/>
    <w:rsid w:val="00DC5B36"/>
    <w:rsid w:val="00E92F9D"/>
    <w:rsid w:val="00EE34CE"/>
    <w:rsid w:val="00F255B7"/>
    <w:rsid w:val="00F54498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1F44A5CD"/>
  <w15:chartTrackingRefBased/>
  <w15:docId w15:val="{59F6F624-5EE4-4B65-BF48-97339833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91"/>
    <w:pPr>
      <w:spacing w:after="120" w:line="264" w:lineRule="auto"/>
    </w:pPr>
    <w:rPr>
      <w:rFonts w:ascii="Arial" w:eastAsia="SimSun" w:hAnsi="Arial" w:cs="Times New Roman"/>
      <w:sz w:val="26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FA4"/>
    <w:pPr>
      <w:keepNext/>
      <w:spacing w:before="360" w:after="360" w:line="240" w:lineRule="auto"/>
      <w:outlineLvl w:val="0"/>
    </w:pPr>
    <w:rPr>
      <w:rFonts w:cs="Arial"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2991"/>
    <w:pPr>
      <w:keepNext/>
      <w:spacing w:before="360" w:after="200" w:line="240" w:lineRule="auto"/>
      <w:outlineLvl w:val="1"/>
    </w:pPr>
    <w:rPr>
      <w:rFonts w:cs="Arial"/>
      <w:bCs/>
      <w:iCs/>
      <w:sz w:val="34"/>
      <w:szCs w:val="28"/>
    </w:rPr>
  </w:style>
  <w:style w:type="paragraph" w:styleId="Heading3">
    <w:name w:val="heading 3"/>
    <w:basedOn w:val="Normal"/>
    <w:next w:val="Normal"/>
    <w:link w:val="Heading3Char"/>
    <w:qFormat/>
    <w:rsid w:val="00791FA4"/>
    <w:pPr>
      <w:keepNext/>
      <w:spacing w:before="360" w:line="240" w:lineRule="auto"/>
      <w:outlineLvl w:val="2"/>
    </w:pPr>
    <w:rPr>
      <w:rFonts w:cs="Arial"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A4"/>
    <w:rPr>
      <w:rFonts w:ascii="Arial" w:eastAsia="SimSun" w:hAnsi="Arial" w:cs="Arial"/>
      <w:bCs/>
      <w:kern w:val="32"/>
      <w:sz w:val="4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62991"/>
    <w:rPr>
      <w:rFonts w:ascii="Arial" w:eastAsia="SimSun" w:hAnsi="Arial" w:cs="Arial"/>
      <w:bCs/>
      <w:iCs/>
      <w:sz w:val="3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91FA4"/>
    <w:rPr>
      <w:rFonts w:ascii="Arial" w:eastAsia="SimSun" w:hAnsi="Arial" w:cs="Arial"/>
      <w:bCs/>
      <w:sz w:val="32"/>
      <w:szCs w:val="26"/>
      <w:lang w:eastAsia="zh-CN"/>
    </w:rPr>
  </w:style>
  <w:style w:type="character" w:styleId="Hyperlink">
    <w:name w:val="Hyperlink"/>
    <w:uiPriority w:val="99"/>
    <w:rsid w:val="00C457F2"/>
    <w:rPr>
      <w:color w:val="0000FF"/>
      <w:u w:val="single"/>
    </w:rPr>
  </w:style>
  <w:style w:type="character" w:styleId="Strong">
    <w:name w:val="Strong"/>
    <w:uiPriority w:val="22"/>
    <w:qFormat/>
    <w:rsid w:val="00C457F2"/>
    <w:rPr>
      <w:b/>
      <w:bCs/>
    </w:rPr>
  </w:style>
  <w:style w:type="character" w:customStyle="1" w:styleId="StyleBlack">
    <w:name w:val="Style Black"/>
    <w:rsid w:val="00C457F2"/>
    <w:rPr>
      <w:rFonts w:ascii="Arial" w:hAnsi="Arial"/>
      <w:color w:val="000000"/>
      <w:sz w:val="24"/>
    </w:rPr>
  </w:style>
  <w:style w:type="paragraph" w:customStyle="1" w:styleId="StyleArial12ptBefore5ptAfter5pt">
    <w:name w:val="Style Arial 12 pt Before:  5 pt After:  5 pt"/>
    <w:basedOn w:val="Normal"/>
    <w:rsid w:val="00C457F2"/>
    <w:pPr>
      <w:spacing w:before="100" w:after="100"/>
    </w:pPr>
    <w:rPr>
      <w:szCs w:val="20"/>
    </w:rPr>
  </w:style>
  <w:style w:type="paragraph" w:styleId="Footer">
    <w:name w:val="footer"/>
    <w:basedOn w:val="Normal"/>
    <w:link w:val="FooterChar"/>
    <w:uiPriority w:val="99"/>
    <w:rsid w:val="00C457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7F2"/>
    <w:rPr>
      <w:rFonts w:ascii="Arial" w:eastAsia="SimSun" w:hAnsi="Arial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457F2"/>
    <w:pPr>
      <w:ind w:left="720"/>
      <w:contextualSpacing/>
    </w:pPr>
  </w:style>
  <w:style w:type="paragraph" w:customStyle="1" w:styleId="Heading4">
    <w:name w:val="Heading4"/>
    <w:basedOn w:val="Heading3"/>
    <w:link w:val="Heading4Char"/>
    <w:qFormat/>
    <w:rsid w:val="00232181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92F9D"/>
    <w:rPr>
      <w:color w:val="954F72" w:themeColor="followedHyperlink"/>
      <w:u w:val="single"/>
    </w:rPr>
  </w:style>
  <w:style w:type="character" w:customStyle="1" w:styleId="Heading4Char">
    <w:name w:val="Heading4 Char"/>
    <w:basedOn w:val="Heading3Char"/>
    <w:link w:val="Heading4"/>
    <w:rsid w:val="00232181"/>
    <w:rPr>
      <w:rFonts w:ascii="Arial" w:eastAsia="SimSun" w:hAnsi="Arial" w:cs="Arial"/>
      <w:b w:val="0"/>
      <w:bCs/>
      <w:sz w:val="28"/>
      <w:szCs w:val="26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218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629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29A0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791FA4"/>
    <w:pPr>
      <w:keepLines/>
      <w:spacing w:before="240" w:after="0" w:line="360" w:lineRule="auto"/>
      <w:outlineLvl w:val="9"/>
    </w:pPr>
    <w:rPr>
      <w:rFonts w:eastAsiaTheme="majorEastAsia" w:cstheme="majorBidi"/>
      <w:bCs w:val="0"/>
      <w:color w:val="000000" w:themeColor="text1"/>
      <w:kern w:val="0"/>
      <w:sz w:val="4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629A0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652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AA"/>
    <w:rPr>
      <w:rFonts w:ascii="Arial" w:eastAsia="SimSun" w:hAnsi="Arial" w:cs="Times New Roma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6299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991"/>
    <w:rPr>
      <w:rFonts w:ascii="Arial" w:eastAsiaTheme="majorEastAsia" w:hAnsi="Arial" w:cstheme="majorBidi"/>
      <w:spacing w:val="-10"/>
      <w:kern w:val="28"/>
      <w:sz w:val="48"/>
      <w:szCs w:val="56"/>
      <w:lang w:eastAsia="zh-CN"/>
    </w:rPr>
  </w:style>
  <w:style w:type="paragraph" w:customStyle="1" w:styleId="Bulletsspacedoutnicely">
    <w:name w:val="Bullets spaced out nicely"/>
    <w:basedOn w:val="Normal"/>
    <w:link w:val="BulletsspacedoutnicelyChar"/>
    <w:qFormat/>
    <w:rsid w:val="00862991"/>
    <w:pPr>
      <w:numPr>
        <w:numId w:val="24"/>
      </w:numPr>
    </w:pPr>
  </w:style>
  <w:style w:type="character" w:customStyle="1" w:styleId="BulletsspacedoutnicelyChar">
    <w:name w:val="Bullets spaced out nicely Char"/>
    <w:basedOn w:val="DefaultParagraphFont"/>
    <w:link w:val="Bulletsspacedoutnicely"/>
    <w:rsid w:val="00862991"/>
    <w:rPr>
      <w:rFonts w:ascii="Arial" w:eastAsia="SimSun" w:hAnsi="Arial" w:cs="Times New Roman"/>
      <w:sz w:val="26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03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A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lainenglish.co.uk/" TargetMode="External"/><Relationship Id="rId18" Type="http://schemas.openxmlformats.org/officeDocument/2006/relationships/hyperlink" Target="https://ccconlineed.instructure.com/courses/970/quizzes/1068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plainenglish.co.uk/" TargetMode="External"/><Relationship Id="rId17" Type="http://schemas.openxmlformats.org/officeDocument/2006/relationships/hyperlink" Target="https://webaim.org/techniques/alttex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mingwayapp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orwell.ru/library/essays/politics/english/e_polit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uk/guidance/content-design/user-need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f20\Documents\Custom%20Office%20Templates\I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a43e0-0c00-4e42-8325-332e28059b9b">3AMX4D3CU3N3-1798626919-15</_dlc_DocId>
    <_dlc_DocIdUrl xmlns="a23a43e0-0c00-4e42-8325-332e28059b9b">
      <Url>https://sharepoint.kent.ac.uk/is/serviceman/_layouts/15/DocIdRedir.aspx?ID=3AMX4D3CU3N3-1798626919-15</Url>
      <Description>3AMX4D3CU3N3-1798626919-15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E2C365FD9C24288A8703183EAEE1B" ma:contentTypeVersion="0" ma:contentTypeDescription="Create a new document." ma:contentTypeScope="" ma:versionID="5b28e53806b046b0be0716d7525c95ef">
  <xsd:schema xmlns:xsd="http://www.w3.org/2001/XMLSchema" xmlns:xs="http://www.w3.org/2001/XMLSchema" xmlns:p="http://schemas.microsoft.com/office/2006/metadata/properties" xmlns:ns2="a23a43e0-0c00-4e42-8325-332e28059b9b" targetNamespace="http://schemas.microsoft.com/office/2006/metadata/properties" ma:root="true" ma:fieldsID="258621fcdad52f42ed47a9e0fa39a829" ns2:_="">
    <xsd:import namespace="a23a43e0-0c00-4e42-8325-332e28059b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a43e0-0c00-4e42-8325-332e28059b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6631-E73A-448F-A527-0E09375288BB}">
  <ds:schemaRefs>
    <ds:schemaRef ds:uri="a23a43e0-0c00-4e42-8325-332e28059b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78A6EE-6F6F-4501-BC43-DCD21B53F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A2044-F50B-4472-9DDA-A910E00A0A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CD89F-ED00-4583-AA00-DF31C0093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a43e0-0c00-4e42-8325-332e28059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8382A1-0C4C-4815-90BF-4CE99BF4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 Template</Template>
  <TotalTime>144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/We and you</vt:lpstr>
      <vt:lpstr>    Use active verbs</vt:lpstr>
      <vt:lpstr>    Keep it short and structured</vt:lpstr>
      <vt:lpstr>    Front-load with what matters most to your audience </vt:lpstr>
      <vt:lpstr>    Use the simplest words that work</vt:lpstr>
      <vt:lpstr>    Avoid nominalisations (zombie nouns)</vt:lpstr>
      <vt:lpstr>    1. Use the Plain English tip sheet overleaf</vt:lpstr>
      <vt:lpstr>    2. Your audience: what do they need and want to know? </vt:lpstr>
      <vt:lpstr>    3. Self-edit with the Hemingway app</vt:lpstr>
      <vt:lpstr>    4. Pair-writing</vt:lpstr>
      <vt:lpstr>    5. Perfect the art of making images accessible</vt:lpstr>
    </vt:vector>
  </TitlesOfParts>
  <Company>University of Kent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Fisher</dc:creator>
  <cp:keywords/>
  <dc:description/>
  <cp:lastModifiedBy>Sarah Fisher</cp:lastModifiedBy>
  <cp:revision>11</cp:revision>
  <cp:lastPrinted>2019-06-06T07:18:00Z</cp:lastPrinted>
  <dcterms:created xsi:type="dcterms:W3CDTF">2019-06-05T11:35:00Z</dcterms:created>
  <dcterms:modified xsi:type="dcterms:W3CDTF">2019-06-06T07:22:00Z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acc60c25-90d9-437b-b75d-7855e9c116c5</vt:lpwstr>
  </property>
  <property fmtid="{D5CDD505-2E9C-101B-9397-08002B2CF9AE}" pid="3" name="ContentTypeId">
    <vt:lpwstr>0x010100E5CE2C365FD9C24288A8703183EAEE1B</vt:lpwstr>
  </property>
</Properties>
</file>